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363" w:rsidRDefault="009D0EF1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5pt;margin-top:-.85pt;width:252.25pt;height:7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346B9B" w:rsidRPr="00346B9B" w:rsidRDefault="00346B9B" w:rsidP="00346B9B">
                  <w:pPr>
                    <w:jc w:val="both"/>
                    <w:rPr>
                      <w:szCs w:val="22"/>
                    </w:rPr>
                  </w:pPr>
                  <w:r w:rsidRPr="00346B9B">
                    <w:rPr>
                      <w:szCs w:val="22"/>
                    </w:rPr>
                    <w:t>Приложение</w:t>
                  </w:r>
                  <w:r w:rsidRPr="00346B9B">
                    <w:rPr>
                      <w:color w:val="000000"/>
                      <w:szCs w:val="22"/>
                    </w:rPr>
                    <w:t xml:space="preserve"> ОПОП по направлению подготовки </w:t>
                  </w:r>
                  <w:r w:rsidRPr="00346B9B">
                    <w:rPr>
                      <w:b/>
                      <w:color w:val="000000"/>
                      <w:szCs w:val="22"/>
                    </w:rPr>
                    <w:t>44.03.01 Педагогическое образование</w:t>
                  </w:r>
                  <w:r w:rsidRPr="00346B9B">
                    <w:rPr>
                      <w:color w:val="000000"/>
                      <w:szCs w:val="22"/>
                    </w:rPr>
                    <w:t xml:space="preserve"> (уровень бакалавриата), </w:t>
                  </w:r>
                  <w:r w:rsidRPr="00346B9B">
                    <w:rPr>
                      <w:szCs w:val="22"/>
                    </w:rPr>
                    <w:t>направленность (профиль) программы: «</w:t>
                  </w:r>
                  <w:r w:rsidRPr="00346B9B">
                    <w:rPr>
                      <w:b/>
                      <w:szCs w:val="22"/>
                    </w:rPr>
                    <w:t>Профессиональное образование</w:t>
                  </w:r>
                  <w:r w:rsidRPr="00346B9B">
                    <w:rPr>
                      <w:szCs w:val="22"/>
                    </w:rPr>
                    <w:t>», утв. приказом ректора ОмГА от 28.03.2022 № 28</w:t>
                  </w:r>
                </w:p>
                <w:p w:rsidR="00346B9B" w:rsidRPr="008408B6" w:rsidRDefault="00346B9B" w:rsidP="000B136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6B9B" w:rsidRDefault="00346B9B" w:rsidP="000B1363">
                  <w:pPr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346B9B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408B6" w:rsidRPr="00793E1B" w:rsidRDefault="008408B6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r w:rsidR="00346B9B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0B1363" w:rsidRPr="00793E1B" w:rsidRDefault="009D0EF1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46B9B" w:rsidRPr="00C94464" w:rsidRDefault="00346B9B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6B9B" w:rsidRPr="00C94464" w:rsidRDefault="00346B9B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46B9B" w:rsidRDefault="00346B9B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6B9B" w:rsidRPr="00C94464" w:rsidRDefault="00346B9B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46B9B" w:rsidRPr="00C94464" w:rsidRDefault="00346B9B" w:rsidP="00346B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Pr="00346B9B"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408B6" w:rsidRPr="00793E1B" w:rsidRDefault="008408B6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408B6" w:rsidRPr="00191E01" w:rsidRDefault="008408B6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Default="000B1363" w:rsidP="000B1363">
      <w:pPr>
        <w:widowControl/>
        <w:autoSpaceDN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408B6">
        <w:rPr>
          <w:rFonts w:eastAsia="Calibri"/>
          <w:bCs/>
          <w:color w:val="000000"/>
          <w:sz w:val="28"/>
          <w:szCs w:val="28"/>
          <w:lang w:eastAsia="en-US"/>
        </w:rPr>
        <w:t>Б1.В.ДВ.07.01</w:t>
      </w:r>
    </w:p>
    <w:p w:rsidR="008408B6" w:rsidRPr="008408B6" w:rsidRDefault="008408B6" w:rsidP="000B1363">
      <w:pPr>
        <w:widowControl/>
        <w:autoSpaceDN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408B6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0B1363" w:rsidRPr="00F47B5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C65D2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DB5D89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Default="000B1363" w:rsidP="008408B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8408B6" w:rsidRDefault="008408B6" w:rsidP="008408B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408B6" w:rsidRDefault="008408B6" w:rsidP="008408B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46B9B" w:rsidRDefault="00346B9B" w:rsidP="00346B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418767"/>
      <w:bookmarkStart w:id="2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1"/>
      <w:bookmarkEnd w:id="2"/>
    </w:p>
    <w:p w:rsidR="000B1363" w:rsidRPr="00793E1B" w:rsidRDefault="000B1363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B1363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6B9B" w:rsidRDefault="00346B9B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6B9B" w:rsidRPr="00793E1B" w:rsidRDefault="00346B9B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6B9B" w:rsidRPr="00346B9B" w:rsidRDefault="00346B9B" w:rsidP="00346B9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bookmarkStart w:id="3" w:name="_Hlk105065104"/>
      <w:r w:rsidRPr="00346B9B">
        <w:rPr>
          <w:color w:val="000000"/>
          <w:sz w:val="24"/>
          <w:szCs w:val="24"/>
        </w:rPr>
        <w:t>Омск, 2022</w:t>
      </w:r>
      <w:bookmarkEnd w:id="3"/>
    </w:p>
    <w:p w:rsidR="000B1363" w:rsidRDefault="000B13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408B6" w:rsidRPr="00793E1B" w:rsidRDefault="008408B6" w:rsidP="008408B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408B6" w:rsidRPr="00793E1B" w:rsidRDefault="008408B6" w:rsidP="008408B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408B6" w:rsidRPr="00793E1B" w:rsidRDefault="008408B6" w:rsidP="008408B6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_________________ Е.А. Сергиевич</w:t>
      </w:r>
    </w:p>
    <w:p w:rsidR="008408B6" w:rsidRPr="00793E1B" w:rsidRDefault="008408B6" w:rsidP="008408B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46B9B" w:rsidRPr="00346B9B" w:rsidRDefault="008408B6" w:rsidP="00346B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4" w:name="_Hlk105065302"/>
      <w:r w:rsidR="00346B9B" w:rsidRPr="00346B9B">
        <w:rPr>
          <w:color w:val="000000"/>
          <w:spacing w:val="-3"/>
          <w:sz w:val="24"/>
          <w:szCs w:val="24"/>
          <w:lang w:eastAsia="en-US"/>
        </w:rPr>
        <w:t>«</w:t>
      </w:r>
      <w:r w:rsidR="00346B9B" w:rsidRPr="00346B9B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346B9B" w:rsidRPr="00346B9B">
        <w:rPr>
          <w:color w:val="000000"/>
          <w:spacing w:val="-3"/>
          <w:sz w:val="24"/>
          <w:szCs w:val="24"/>
          <w:lang w:eastAsia="en-US"/>
        </w:rPr>
        <w:t>»</w:t>
      </w:r>
    </w:p>
    <w:p w:rsidR="00346B9B" w:rsidRPr="00346B9B" w:rsidRDefault="00346B9B" w:rsidP="00346B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5067184"/>
      <w:r w:rsidRPr="00346B9B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4"/>
    <w:bookmarkEnd w:id="5"/>
    <w:p w:rsidR="00346B9B" w:rsidRPr="00346B9B" w:rsidRDefault="00346B9B" w:rsidP="00346B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1C97" w:rsidRPr="00C464A7" w:rsidRDefault="00D81C97" w:rsidP="00346B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8408B6" w:rsidRDefault="008408B6" w:rsidP="00D81C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B1363" w:rsidRDefault="008408B6" w:rsidP="008408B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8408B6" w:rsidRDefault="00EB21B7" w:rsidP="008408B6">
      <w:pPr>
        <w:widowControl/>
        <w:autoSpaceDE/>
        <w:autoSpaceDN/>
        <w:adjustRightInd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8408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408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8408B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8408B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утвержденного Приказом Минобрнауки России от</w:t>
      </w:r>
      <w:r>
        <w:rPr>
          <w:color w:val="000000"/>
          <w:sz w:val="24"/>
          <w:szCs w:val="24"/>
        </w:rPr>
        <w:t xml:space="preserve"> </w:t>
      </w:r>
      <w:r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Pr="00282831">
        <w:rPr>
          <w:sz w:val="24"/>
          <w:szCs w:val="24"/>
        </w:rPr>
        <w:t xml:space="preserve"> N 1</w:t>
      </w:r>
      <w:r w:rsidR="007A2AFE">
        <w:rPr>
          <w:sz w:val="24"/>
          <w:szCs w:val="24"/>
        </w:rPr>
        <w:t>426</w:t>
      </w:r>
      <w:r w:rsidRPr="00C4496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A2AFE">
        <w:rPr>
          <w:color w:val="000000"/>
          <w:sz w:val="24"/>
          <w:szCs w:val="24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</w:t>
      </w:r>
      <w:r w:rsidR="008408B6">
        <w:rPr>
          <w:sz w:val="24"/>
          <w:szCs w:val="24"/>
        </w:rPr>
        <w:t>№</w:t>
      </w:r>
      <w:r w:rsidR="007A2AFE" w:rsidRPr="00282831">
        <w:rPr>
          <w:sz w:val="24"/>
          <w:szCs w:val="24"/>
        </w:rPr>
        <w:t xml:space="preserve"> </w:t>
      </w:r>
      <w:r w:rsidR="007A2AFE">
        <w:rPr>
          <w:sz w:val="24"/>
          <w:szCs w:val="24"/>
        </w:rPr>
        <w:t>40536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="008408B6">
        <w:rPr>
          <w:color w:val="000000"/>
          <w:sz w:val="24"/>
          <w:szCs w:val="24"/>
        </w:rPr>
        <w:t xml:space="preserve"> (далее - ФГОС ВО</w:t>
      </w:r>
      <w:r w:rsidRPr="00793E1B">
        <w:rPr>
          <w:color w:val="000000"/>
          <w:sz w:val="24"/>
          <w:szCs w:val="24"/>
        </w:rPr>
        <w:t>);</w:t>
      </w:r>
    </w:p>
    <w:p w:rsidR="00183756" w:rsidRPr="00541F27" w:rsidRDefault="00183756" w:rsidP="008408B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r w:rsidRPr="00A536C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420200"/>
      <w:bookmarkEnd w:id="6"/>
      <w:r w:rsidRPr="00A536C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536C5">
        <w:rPr>
          <w:b/>
          <w:sz w:val="24"/>
          <w:szCs w:val="24"/>
          <w:lang w:eastAsia="en-US"/>
        </w:rPr>
        <w:t>Омская гуманитарная академия</w:t>
      </w:r>
      <w:r w:rsidRPr="00A536C5">
        <w:rPr>
          <w:sz w:val="24"/>
          <w:szCs w:val="24"/>
          <w:lang w:eastAsia="en-US"/>
        </w:rPr>
        <w:t>» (</w:t>
      </w:r>
      <w:r w:rsidRPr="00A536C5">
        <w:rPr>
          <w:i/>
          <w:sz w:val="24"/>
          <w:szCs w:val="24"/>
          <w:lang w:eastAsia="en-US"/>
        </w:rPr>
        <w:t>далее – Академия; ОмГА</w:t>
      </w:r>
      <w:r w:rsidRPr="00A536C5">
        <w:rPr>
          <w:sz w:val="24"/>
          <w:szCs w:val="24"/>
          <w:lang w:eastAsia="en-US"/>
        </w:rPr>
        <w:t>):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bookmarkEnd w:id="7"/>
      <w:r w:rsidRPr="00A536C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36C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36C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36C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6C5" w:rsidRPr="00A536C5" w:rsidRDefault="00A536C5" w:rsidP="00A536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A536C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A536C5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8E156F" w:rsidRPr="00690031" w:rsidRDefault="00EB21B7" w:rsidP="008408B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8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B3FCE" w:rsidRPr="008408B6">
        <w:rPr>
          <w:color w:val="000000"/>
          <w:sz w:val="24"/>
          <w:szCs w:val="24"/>
        </w:rPr>
        <w:t>44.03.01 Педагогическое образование</w:t>
      </w:r>
      <w:r w:rsidR="00D370F0" w:rsidRPr="008408B6">
        <w:rPr>
          <w:color w:val="000000"/>
          <w:sz w:val="24"/>
          <w:szCs w:val="24"/>
        </w:rPr>
        <w:t xml:space="preserve"> </w:t>
      </w:r>
      <w:r w:rsidRPr="008408B6">
        <w:rPr>
          <w:color w:val="000000"/>
          <w:sz w:val="24"/>
          <w:szCs w:val="24"/>
        </w:rPr>
        <w:t>(уровень бакалавриата), направленность (профиль)</w:t>
      </w:r>
      <w:r w:rsidRPr="00F47B53">
        <w:rPr>
          <w:color w:val="000000"/>
          <w:sz w:val="24"/>
          <w:szCs w:val="24"/>
        </w:rPr>
        <w:t xml:space="preserve"> программы </w:t>
      </w:r>
      <w:r w:rsidRPr="008408B6">
        <w:rPr>
          <w:rFonts w:eastAsia="Courier New"/>
          <w:sz w:val="24"/>
          <w:szCs w:val="24"/>
          <w:lang w:bidi="ru-RU"/>
        </w:rPr>
        <w:t>«</w:t>
      </w:r>
      <w:r w:rsidR="00DB5D89" w:rsidRPr="008408B6">
        <w:rPr>
          <w:rFonts w:eastAsia="Courier New"/>
          <w:sz w:val="24"/>
          <w:szCs w:val="24"/>
          <w:lang w:bidi="ru-RU"/>
        </w:rPr>
        <w:t>Профессиональное образование</w:t>
      </w:r>
      <w:r w:rsidRPr="008408B6">
        <w:rPr>
          <w:rFonts w:eastAsia="Courier New"/>
          <w:sz w:val="24"/>
          <w:szCs w:val="24"/>
          <w:lang w:bidi="ru-RU"/>
        </w:rPr>
        <w:t>»</w:t>
      </w:r>
      <w:r w:rsidRPr="008408B6">
        <w:rPr>
          <w:color w:val="000000"/>
          <w:sz w:val="24"/>
          <w:szCs w:val="24"/>
        </w:rPr>
        <w:t>; форма</w:t>
      </w:r>
      <w:r w:rsidRPr="00793E1B">
        <w:rPr>
          <w:color w:val="000000"/>
          <w:sz w:val="24"/>
          <w:szCs w:val="24"/>
        </w:rPr>
        <w:t xml:space="preserve"> обучения – заочная на </w:t>
      </w:r>
      <w:r w:rsidR="00A536C5" w:rsidRPr="00A536C5">
        <w:rPr>
          <w:color w:val="000000"/>
          <w:sz w:val="24"/>
          <w:szCs w:val="24"/>
        </w:rPr>
        <w:t>2022/2023</w:t>
      </w:r>
      <w:r w:rsidR="00A536C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>утвержденны</w:t>
      </w:r>
      <w:r w:rsidR="002C53FC">
        <w:rPr>
          <w:sz w:val="24"/>
          <w:szCs w:val="24"/>
          <w:lang w:eastAsia="en-US"/>
        </w:rPr>
        <w:t xml:space="preserve">м приказом ректора от </w:t>
      </w:r>
      <w:bookmarkStart w:id="13" w:name="_Hlk105084290"/>
      <w:bookmarkStart w:id="14" w:name="_Hlk105073247"/>
      <w:r w:rsidR="00A536C5" w:rsidRPr="00A536C5">
        <w:rPr>
          <w:sz w:val="24"/>
          <w:szCs w:val="24"/>
          <w:lang w:eastAsia="en-US"/>
        </w:rPr>
        <w:t>28.03.2022 № 28</w:t>
      </w:r>
      <w:bookmarkEnd w:id="13"/>
      <w:r w:rsidR="00A536C5" w:rsidRPr="00A536C5">
        <w:rPr>
          <w:sz w:val="24"/>
          <w:szCs w:val="24"/>
          <w:lang w:eastAsia="en-US"/>
        </w:rPr>
        <w:t>.</w:t>
      </w:r>
      <w:bookmarkEnd w:id="14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b/>
          <w:color w:val="000000"/>
          <w:sz w:val="24"/>
          <w:szCs w:val="24"/>
        </w:rPr>
        <w:t>Б1.В.ДВ.0</w:t>
      </w:r>
      <w:r w:rsidR="00AB3FCE">
        <w:rPr>
          <w:b/>
          <w:color w:val="000000"/>
          <w:sz w:val="24"/>
          <w:szCs w:val="24"/>
        </w:rPr>
        <w:t>7</w:t>
      </w:r>
      <w:r w:rsidR="00A535D8" w:rsidRPr="00A535D8">
        <w:rPr>
          <w:b/>
          <w:color w:val="000000"/>
          <w:sz w:val="24"/>
          <w:szCs w:val="24"/>
        </w:rPr>
        <w:t>.01</w:t>
      </w:r>
      <w:r w:rsidR="006B52B0" w:rsidRPr="006B52B0">
        <w:t xml:space="preserve"> </w:t>
      </w:r>
      <w:r w:rsidR="008408B6">
        <w:t>«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</w:t>
      </w:r>
      <w:r w:rsidR="008408B6">
        <w:rPr>
          <w:b/>
          <w:color w:val="000000"/>
          <w:sz w:val="24"/>
          <w:szCs w:val="24"/>
        </w:rPr>
        <w:t>"</w:t>
      </w:r>
      <w:r w:rsidR="0063584F" w:rsidRPr="0063584F">
        <w:rPr>
          <w:b/>
          <w:color w:val="000000"/>
          <w:sz w:val="24"/>
          <w:szCs w:val="24"/>
        </w:rPr>
        <w:t>Волейбол</w:t>
      </w:r>
      <w:r w:rsidR="008408B6">
        <w:rPr>
          <w:b/>
          <w:color w:val="000000"/>
          <w:sz w:val="24"/>
          <w:szCs w:val="24"/>
        </w:rPr>
        <w:t>"</w:t>
      </w:r>
      <w:r w:rsidR="0063584F" w:rsidRPr="0063584F"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A536C5" w:rsidRPr="00A536C5">
        <w:rPr>
          <w:b/>
          <w:color w:val="000000"/>
          <w:sz w:val="24"/>
          <w:szCs w:val="24"/>
        </w:rPr>
        <w:t>2022/2023</w:t>
      </w:r>
      <w:r w:rsidR="00A536C5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8408B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793E1B">
        <w:rPr>
          <w:color w:val="000000"/>
          <w:sz w:val="24"/>
          <w:szCs w:val="24"/>
        </w:rPr>
        <w:lastRenderedPageBreak/>
        <w:t>образовательной программы высшего образования - программы бакалавриата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AB3FCE" w:rsidRPr="008408B6">
        <w:rPr>
          <w:color w:val="000000"/>
          <w:sz w:val="24"/>
          <w:szCs w:val="24"/>
        </w:rPr>
        <w:t>44.03.01 Педагогическое образование</w:t>
      </w:r>
      <w:r w:rsidR="000B4C65" w:rsidRPr="008408B6">
        <w:rPr>
          <w:color w:val="000000"/>
          <w:sz w:val="24"/>
          <w:szCs w:val="24"/>
        </w:rPr>
        <w:t xml:space="preserve"> </w:t>
      </w:r>
      <w:r w:rsidRPr="008408B6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="008408B6">
        <w:rPr>
          <w:color w:val="000000"/>
          <w:sz w:val="24"/>
          <w:szCs w:val="24"/>
        </w:rPr>
        <w:t>:</w:t>
      </w:r>
      <w:r w:rsidRPr="008408B6">
        <w:t xml:space="preserve"> </w:t>
      </w:r>
      <w:r w:rsidRPr="008408B6">
        <w:rPr>
          <w:rFonts w:eastAsia="Courier New"/>
          <w:sz w:val="24"/>
          <w:szCs w:val="24"/>
          <w:lang w:bidi="ru-RU"/>
        </w:rPr>
        <w:t>«</w:t>
      </w:r>
      <w:r w:rsidR="00DB5D89" w:rsidRPr="008408B6">
        <w:rPr>
          <w:rFonts w:eastAsia="Courier New"/>
          <w:sz w:val="24"/>
          <w:szCs w:val="24"/>
          <w:lang w:bidi="ru-RU"/>
        </w:rPr>
        <w:t>Профессиональное образование</w:t>
      </w:r>
      <w:r w:rsidRPr="008408B6">
        <w:rPr>
          <w:color w:val="000000"/>
          <w:sz w:val="24"/>
          <w:szCs w:val="24"/>
        </w:rPr>
        <w:t>»;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2C53FC" w:rsidRPr="002C53FC">
        <w:rPr>
          <w:rFonts w:eastAsia="Courier New"/>
          <w:sz w:val="24"/>
          <w:szCs w:val="24"/>
          <w:lang w:bidi="ru-RU"/>
        </w:rPr>
        <w:t xml:space="preserve"> </w:t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8408B6">
        <w:rPr>
          <w:color w:val="000000"/>
          <w:sz w:val="24"/>
          <w:szCs w:val="24"/>
        </w:rPr>
        <w:t xml:space="preserve">Игровые виды спорта: </w:t>
      </w:r>
      <w:r w:rsidR="008408B6">
        <w:rPr>
          <w:b/>
          <w:color w:val="000000"/>
          <w:sz w:val="24"/>
          <w:szCs w:val="24"/>
        </w:rPr>
        <w:t>"</w:t>
      </w:r>
      <w:r w:rsidR="007A2AFE">
        <w:rPr>
          <w:color w:val="000000"/>
          <w:sz w:val="24"/>
          <w:szCs w:val="24"/>
        </w:rPr>
        <w:t>Волейбол</w:t>
      </w:r>
      <w:r w:rsidR="008408B6">
        <w:rPr>
          <w:b/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A536C5" w:rsidRPr="00A536C5">
        <w:rPr>
          <w:color w:val="000000"/>
          <w:sz w:val="24"/>
          <w:szCs w:val="24"/>
        </w:rPr>
        <w:t>2022/2023</w:t>
      </w:r>
      <w:r w:rsidR="00A536C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8408B6">
      <w:pPr>
        <w:suppressAutoHyphens/>
        <w:jc w:val="both"/>
        <w:rPr>
          <w:color w:val="000000"/>
          <w:sz w:val="24"/>
          <w:szCs w:val="24"/>
        </w:rPr>
      </w:pPr>
    </w:p>
    <w:p w:rsidR="008408B6" w:rsidRPr="008408B6" w:rsidRDefault="00EB21B7" w:rsidP="008408B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D8" w:rsidRPr="008408B6">
        <w:rPr>
          <w:rFonts w:ascii="Times New Roman" w:hAnsi="Times New Roman"/>
          <w:color w:val="000000"/>
          <w:sz w:val="24"/>
          <w:szCs w:val="24"/>
        </w:rPr>
        <w:t>Б1.В.ДВ.0</w:t>
      </w:r>
      <w:r w:rsidR="00AB3FCE" w:rsidRPr="008408B6">
        <w:rPr>
          <w:rFonts w:ascii="Times New Roman" w:hAnsi="Times New Roman"/>
          <w:color w:val="000000"/>
          <w:sz w:val="24"/>
          <w:szCs w:val="24"/>
        </w:rPr>
        <w:t>7</w:t>
      </w:r>
      <w:r w:rsidR="00A535D8" w:rsidRPr="008408B6">
        <w:rPr>
          <w:rFonts w:ascii="Times New Roman" w:hAnsi="Times New Roman"/>
          <w:color w:val="000000"/>
          <w:sz w:val="24"/>
          <w:szCs w:val="24"/>
        </w:rPr>
        <w:t xml:space="preserve">.01 </w:t>
      </w:r>
      <w:r w:rsidR="008408B6">
        <w:rPr>
          <w:rFonts w:ascii="Times New Roman" w:hAnsi="Times New Roman"/>
          <w:color w:val="000000"/>
          <w:sz w:val="24"/>
          <w:szCs w:val="24"/>
        </w:rPr>
        <w:t>«</w:t>
      </w:r>
      <w:r w:rsidR="0063584F" w:rsidRPr="008408B6">
        <w:rPr>
          <w:rFonts w:ascii="Times New Roman" w:hAnsi="Times New Roman"/>
          <w:sz w:val="24"/>
          <w:szCs w:val="24"/>
        </w:rPr>
        <w:t xml:space="preserve">Игровые виды спорта: </w:t>
      </w:r>
      <w:r w:rsidR="008408B6">
        <w:rPr>
          <w:b/>
          <w:color w:val="000000"/>
          <w:sz w:val="24"/>
          <w:szCs w:val="24"/>
        </w:rPr>
        <w:t>"</w:t>
      </w:r>
      <w:r w:rsidR="0063584F" w:rsidRPr="008408B6">
        <w:rPr>
          <w:rFonts w:ascii="Times New Roman" w:hAnsi="Times New Roman"/>
          <w:sz w:val="24"/>
          <w:szCs w:val="24"/>
        </w:rPr>
        <w:t>Волейбол</w:t>
      </w:r>
      <w:r w:rsidR="008408B6">
        <w:rPr>
          <w:b/>
          <w:color w:val="000000"/>
          <w:sz w:val="24"/>
          <w:szCs w:val="24"/>
        </w:rPr>
        <w:t>"</w:t>
      </w:r>
      <w:r w:rsidR="0063584F" w:rsidRPr="008408B6">
        <w:rPr>
          <w:rFonts w:ascii="Times New Roman" w:hAnsi="Times New Roman"/>
          <w:sz w:val="24"/>
          <w:szCs w:val="24"/>
        </w:rPr>
        <w:t>»</w:t>
      </w:r>
    </w:p>
    <w:p w:rsidR="00EB21B7" w:rsidRPr="0045727A" w:rsidRDefault="00EB21B7" w:rsidP="008408B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21B7" w:rsidRDefault="00EB21B7" w:rsidP="008408B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536C5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8408B6" w:rsidRPr="008408B6" w:rsidRDefault="008408B6" w:rsidP="008408B6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21B7" w:rsidRPr="00793E1B" w:rsidRDefault="00EB21B7" w:rsidP="008408B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8408B6">
        <w:rPr>
          <w:rFonts w:eastAsia="Calibri"/>
          <w:color w:val="000000"/>
          <w:sz w:val="24"/>
          <w:szCs w:val="24"/>
          <w:lang w:eastAsia="en-US"/>
        </w:rPr>
        <w:t>44.03.01 Педагогическое образование</w:t>
      </w:r>
      <w:r w:rsidRPr="008408B6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Pr="00F47B53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Pr="00F47B5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7A2AFE"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="007A2AFE"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="007A2AFE" w:rsidRPr="00282831">
        <w:rPr>
          <w:sz w:val="24"/>
          <w:szCs w:val="24"/>
        </w:rPr>
        <w:t xml:space="preserve"> </w:t>
      </w:r>
      <w:r w:rsidR="008408B6">
        <w:rPr>
          <w:sz w:val="24"/>
          <w:szCs w:val="24"/>
        </w:rPr>
        <w:t>№</w:t>
      </w:r>
      <w:r w:rsidR="007A2AFE" w:rsidRPr="00282831">
        <w:rPr>
          <w:sz w:val="24"/>
          <w:szCs w:val="24"/>
        </w:rPr>
        <w:t xml:space="preserve"> 1</w:t>
      </w:r>
      <w:r w:rsidR="007A2AFE">
        <w:rPr>
          <w:sz w:val="24"/>
          <w:szCs w:val="24"/>
        </w:rPr>
        <w:t>426</w:t>
      </w:r>
      <w:r w:rsidR="007A2AFE" w:rsidRPr="00C44965">
        <w:rPr>
          <w:sz w:val="24"/>
          <w:szCs w:val="24"/>
        </w:rPr>
        <w:t xml:space="preserve"> </w:t>
      </w:r>
      <w:r w:rsidRPr="00F47B53">
        <w:rPr>
          <w:rFonts w:eastAsia="Calibri"/>
          <w:color w:val="000000"/>
          <w:sz w:val="24"/>
          <w:szCs w:val="24"/>
          <w:lang w:eastAsia="en-US"/>
        </w:rPr>
        <w:t>(зарегистри</w:t>
      </w:r>
      <w:r w:rsidRPr="00793E1B">
        <w:rPr>
          <w:rFonts w:eastAsia="Calibri"/>
          <w:color w:val="000000"/>
          <w:sz w:val="24"/>
          <w:szCs w:val="24"/>
          <w:lang w:eastAsia="en-US"/>
        </w:rPr>
        <w:t>рован в Минюсте России</w:t>
      </w:r>
      <w:r w:rsidR="007A2AF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</w:t>
      </w:r>
      <w:r w:rsidR="008408B6">
        <w:rPr>
          <w:sz w:val="24"/>
          <w:szCs w:val="24"/>
        </w:rPr>
        <w:t>№</w:t>
      </w:r>
      <w:r w:rsidR="007A2AFE" w:rsidRPr="00282831">
        <w:rPr>
          <w:sz w:val="24"/>
          <w:szCs w:val="24"/>
        </w:rPr>
        <w:t xml:space="preserve"> </w:t>
      </w:r>
      <w:r w:rsidR="007A2AFE">
        <w:rPr>
          <w:sz w:val="24"/>
          <w:szCs w:val="24"/>
        </w:rPr>
        <w:t>40536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при разработке основной профессиональной образовательной программы </w:t>
      </w:r>
      <w:r w:rsidRPr="008408B6">
        <w:rPr>
          <w:rFonts w:eastAsia="Calibri"/>
          <w:color w:val="000000"/>
          <w:sz w:val="24"/>
          <w:szCs w:val="24"/>
          <w:lang w:eastAsia="en-US"/>
        </w:rPr>
        <w:t>(далее - ОПОП)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8408B6">
        <w:rPr>
          <w:rFonts w:eastAsia="Calibri"/>
          <w:color w:val="000000"/>
          <w:sz w:val="24"/>
          <w:szCs w:val="24"/>
          <w:lang w:eastAsia="en-US"/>
        </w:rPr>
        <w:t>: «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</w:t>
      </w:r>
      <w:r w:rsidR="008408B6">
        <w:rPr>
          <w:b/>
          <w:color w:val="000000"/>
          <w:sz w:val="24"/>
          <w:szCs w:val="24"/>
        </w:rPr>
        <w:t>"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>Волейбол</w:t>
      </w:r>
      <w:r w:rsidR="008408B6">
        <w:rPr>
          <w:b/>
          <w:color w:val="000000"/>
          <w:sz w:val="24"/>
          <w:szCs w:val="24"/>
        </w:rPr>
        <w:t>"</w:t>
      </w:r>
      <w:r w:rsidR="008408B6">
        <w:rPr>
          <w:rFonts w:eastAsia="Calibri"/>
          <w:color w:val="000000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1C50" w:rsidRPr="00793E1B" w:rsidTr="00F76011">
        <w:tc>
          <w:tcPr>
            <w:tcW w:w="3049" w:type="dxa"/>
            <w:vAlign w:val="center"/>
          </w:tcPr>
          <w:p w:rsidR="00BB1C50" w:rsidRPr="00793E1B" w:rsidRDefault="00BB1C50" w:rsidP="00BB1C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BB1C50" w:rsidRPr="00793E1B" w:rsidRDefault="00BB1C50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BB1C50" w:rsidRPr="00390843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BB1C50" w:rsidRPr="00390843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1C50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BB1C50" w:rsidRPr="00390843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BB1C50" w:rsidRPr="00817D3C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B1C50" w:rsidRPr="00BB1C50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035" w:rsidRPr="0081720F" w:rsidTr="008408B6">
        <w:trPr>
          <w:trHeight w:val="5656"/>
        </w:trPr>
        <w:tc>
          <w:tcPr>
            <w:tcW w:w="3049" w:type="dxa"/>
            <w:vAlign w:val="center"/>
          </w:tcPr>
          <w:p w:rsidR="00390843" w:rsidRPr="0081720F" w:rsidRDefault="00BB1C50" w:rsidP="008408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D85A3B" w:rsidRPr="008408B6" w:rsidRDefault="00BB1C50" w:rsidP="008408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BB1C50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B1C50" w:rsidRDefault="00BB1C50" w:rsidP="00BB1C50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BB1C50" w:rsidRPr="00203CEC" w:rsidRDefault="00BB1C50" w:rsidP="00BB1C50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BB1C50" w:rsidRPr="00827844" w:rsidRDefault="00BB1C50" w:rsidP="00BB1C50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BB1C50" w:rsidRPr="0079148A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1C50" w:rsidRPr="00827844" w:rsidRDefault="00BB1C50" w:rsidP="00BB1C50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1C50" w:rsidRDefault="00BB1C50" w:rsidP="00BB1C50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B1C50" w:rsidRPr="0079148A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BB1C50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0843" w:rsidRPr="0081720F" w:rsidRDefault="00BB1C50" w:rsidP="00BB1C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-современными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ности.</w:t>
            </w:r>
          </w:p>
        </w:tc>
      </w:tr>
    </w:tbl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BB1C50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BB1C50" w:rsidRDefault="00C93C08" w:rsidP="00BB1C5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C50">
        <w:rPr>
          <w:rFonts w:ascii="Times New Roman" w:hAnsi="Times New Roman"/>
          <w:sz w:val="24"/>
          <w:szCs w:val="24"/>
        </w:rPr>
        <w:t xml:space="preserve">основная </w:t>
      </w:r>
      <w:r w:rsidR="00B51035" w:rsidRPr="00BB1C50">
        <w:rPr>
          <w:rFonts w:ascii="Times New Roman" w:hAnsi="Times New Roman"/>
          <w:sz w:val="24"/>
          <w:szCs w:val="24"/>
        </w:rPr>
        <w:t>группа</w:t>
      </w:r>
      <w:r w:rsidRPr="00BB1C50">
        <w:rPr>
          <w:rFonts w:ascii="Times New Roman" w:hAnsi="Times New Roman"/>
          <w:sz w:val="24"/>
          <w:szCs w:val="24"/>
        </w:rPr>
        <w:t xml:space="preserve">. К основной группе относятся </w:t>
      </w:r>
      <w:r w:rsidR="0057756E" w:rsidRPr="00BB1C50">
        <w:rPr>
          <w:rFonts w:ascii="Times New Roman" w:hAnsi="Times New Roman"/>
          <w:sz w:val="24"/>
          <w:szCs w:val="24"/>
        </w:rPr>
        <w:t>обучающиеся</w:t>
      </w:r>
      <w:r w:rsidRPr="00BB1C50">
        <w:rPr>
          <w:rFonts w:ascii="Times New Roman" w:hAnsi="Times New Roman"/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 w:rsidR="0057756E" w:rsidRPr="00BB1C50">
        <w:rPr>
          <w:rFonts w:ascii="Times New Roman" w:hAnsi="Times New Roman"/>
          <w:sz w:val="24"/>
          <w:szCs w:val="24"/>
        </w:rPr>
        <w:t>В</w:t>
      </w:r>
      <w:r w:rsidRPr="00BB1C50">
        <w:rPr>
          <w:rFonts w:ascii="Times New Roman" w:hAnsi="Times New Roman"/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нормативов</w:t>
      </w:r>
      <w:r w:rsidR="0057756E" w:rsidRPr="00BB1C50">
        <w:rPr>
          <w:rFonts w:ascii="Times New Roman" w:hAnsi="Times New Roman"/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BB1C50">
        <w:rPr>
          <w:rFonts w:ascii="Times New Roman" w:hAnsi="Times New Roman"/>
          <w:sz w:val="24"/>
          <w:szCs w:val="24"/>
        </w:rPr>
        <w:t xml:space="preserve">без ограничений и участие в соревнованиях; </w:t>
      </w:r>
    </w:p>
    <w:p w:rsidR="00B51035" w:rsidRPr="00BB1C50" w:rsidRDefault="0057756E" w:rsidP="00BB1C5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C50">
        <w:rPr>
          <w:rFonts w:ascii="Times New Roman" w:hAnsi="Times New Roman"/>
          <w:sz w:val="24"/>
          <w:szCs w:val="24"/>
        </w:rPr>
        <w:t>подготовительная</w:t>
      </w:r>
      <w:r w:rsidR="00B51035" w:rsidRPr="00BB1C50">
        <w:rPr>
          <w:rFonts w:ascii="Times New Roman" w:hAnsi="Times New Roman"/>
          <w:sz w:val="24"/>
          <w:szCs w:val="24"/>
        </w:rPr>
        <w:t xml:space="preserve"> группа</w:t>
      </w:r>
      <w:r w:rsidRPr="00BB1C50">
        <w:rPr>
          <w:rFonts w:ascii="Times New Roman" w:hAnsi="Times New Roman"/>
          <w:sz w:val="24"/>
          <w:szCs w:val="24"/>
        </w:rPr>
        <w:t>.</w:t>
      </w:r>
      <w:r w:rsidR="00B51035" w:rsidRPr="00BB1C50">
        <w:rPr>
          <w:rFonts w:ascii="Times New Roman" w:hAnsi="Times New Roman"/>
          <w:sz w:val="24"/>
          <w:szCs w:val="24"/>
        </w:rPr>
        <w:t xml:space="preserve"> </w:t>
      </w:r>
      <w:r w:rsidRPr="00BB1C50">
        <w:rPr>
          <w:rFonts w:ascii="Times New Roman" w:hAnsi="Times New Roman"/>
          <w:sz w:val="24"/>
          <w:szCs w:val="24"/>
        </w:rPr>
        <w:t>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 w:rsidRPr="00BB1C50">
        <w:rPr>
          <w:rFonts w:ascii="Times New Roman" w:hAnsi="Times New Roman"/>
          <w:sz w:val="24"/>
          <w:szCs w:val="24"/>
        </w:rPr>
        <w:t>бучающиеся, о</w:t>
      </w:r>
      <w:r w:rsidRPr="00BB1C50">
        <w:rPr>
          <w:rFonts w:ascii="Times New Roman" w:hAnsi="Times New Roman"/>
          <w:sz w:val="24"/>
          <w:szCs w:val="24"/>
        </w:rPr>
        <w:t>тнесенные к этой группе</w:t>
      </w:r>
      <w:r w:rsidR="00F07312" w:rsidRPr="00BB1C50">
        <w:rPr>
          <w:rFonts w:ascii="Times New Roman" w:hAnsi="Times New Roman"/>
          <w:sz w:val="24"/>
          <w:szCs w:val="24"/>
        </w:rPr>
        <w:t>,</w:t>
      </w:r>
      <w:r w:rsidRPr="00BB1C50">
        <w:rPr>
          <w:rFonts w:ascii="Times New Roman" w:hAnsi="Times New Roman"/>
          <w:sz w:val="24"/>
          <w:szCs w:val="24"/>
        </w:rPr>
        <w:t xml:space="preserve">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</w:t>
      </w:r>
      <w:r w:rsidRPr="00BB1C50">
        <w:rPr>
          <w:rFonts w:ascii="Times New Roman" w:hAnsi="Times New Roman"/>
          <w:sz w:val="24"/>
          <w:szCs w:val="24"/>
        </w:rPr>
        <w:lastRenderedPageBreak/>
        <w:t>организму повышенных требований. То есть,</w:t>
      </w:r>
      <w:r w:rsidR="00B51035" w:rsidRPr="00BB1C50">
        <w:rPr>
          <w:rFonts w:ascii="Times New Roman" w:hAnsi="Times New Roman"/>
          <w:sz w:val="24"/>
          <w:szCs w:val="24"/>
        </w:rPr>
        <w:t xml:space="preserve"> занятия</w:t>
      </w:r>
      <w:r w:rsidRPr="00BB1C50">
        <w:rPr>
          <w:rFonts w:ascii="Times New Roman" w:hAnsi="Times New Roman"/>
          <w:sz w:val="24"/>
          <w:szCs w:val="24"/>
        </w:rPr>
        <w:t xml:space="preserve"> проводятся</w:t>
      </w:r>
      <w:r w:rsidR="00B51035" w:rsidRPr="00BB1C50">
        <w:rPr>
          <w:rFonts w:ascii="Times New Roman" w:hAnsi="Times New Roman"/>
          <w:sz w:val="24"/>
          <w:szCs w:val="24"/>
        </w:rPr>
        <w:t xml:space="preserve"> с незначительными ограничениями физических нагрузок</w:t>
      </w:r>
      <w:r w:rsidRPr="00BB1C50">
        <w:rPr>
          <w:rFonts w:ascii="Times New Roman" w:hAnsi="Times New Roman"/>
          <w:sz w:val="24"/>
          <w:szCs w:val="24"/>
        </w:rPr>
        <w:t xml:space="preserve">, обучающие </w:t>
      </w:r>
      <w:r w:rsidR="00DD4E9F" w:rsidRPr="00BB1C50">
        <w:rPr>
          <w:rFonts w:ascii="Times New Roman" w:hAnsi="Times New Roman"/>
          <w:sz w:val="24"/>
          <w:szCs w:val="24"/>
        </w:rPr>
        <w:t xml:space="preserve">не выставляются на </w:t>
      </w:r>
      <w:r w:rsidR="00B51035" w:rsidRPr="00BB1C50">
        <w:rPr>
          <w:rFonts w:ascii="Times New Roman" w:hAnsi="Times New Roman"/>
          <w:sz w:val="24"/>
          <w:szCs w:val="24"/>
        </w:rPr>
        <w:t>соревнования</w:t>
      </w:r>
      <w:r w:rsidRPr="00BB1C50">
        <w:rPr>
          <w:rFonts w:ascii="Times New Roman" w:hAnsi="Times New Roman"/>
          <w:sz w:val="24"/>
          <w:szCs w:val="24"/>
        </w:rPr>
        <w:t xml:space="preserve">, </w:t>
      </w:r>
      <w:r w:rsidR="00DD4E9F" w:rsidRPr="00BB1C50">
        <w:rPr>
          <w:rFonts w:ascii="Times New Roman" w:hAnsi="Times New Roman"/>
          <w:sz w:val="24"/>
          <w:szCs w:val="24"/>
        </w:rPr>
        <w:t xml:space="preserve">но </w:t>
      </w:r>
      <w:r w:rsidRPr="00BB1C50">
        <w:rPr>
          <w:rFonts w:ascii="Times New Roman" w:hAnsi="Times New Roman"/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BB1C50">
        <w:rPr>
          <w:rFonts w:ascii="Times New Roman" w:hAnsi="Times New Roman"/>
          <w:sz w:val="24"/>
          <w:szCs w:val="24"/>
        </w:rPr>
        <w:t>;</w:t>
      </w:r>
    </w:p>
    <w:p w:rsidR="00251886" w:rsidRPr="00251886" w:rsidRDefault="00BB1C50" w:rsidP="00BB1C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51035" w:rsidRPr="0057756E">
        <w:rPr>
          <w:sz w:val="24"/>
          <w:szCs w:val="24"/>
        </w:rPr>
        <w:t>специальная медицинская</w:t>
      </w:r>
      <w:r w:rsidR="0057756E"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BB1C50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BB1C50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BB1C50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BB1C50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BB1C50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BB1C50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BB1C50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BB1C50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BB1C50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BB1C50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B1C50" w:rsidRPr="00793E1B" w:rsidRDefault="00BB1C50" w:rsidP="00BB1C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color w:val="000000"/>
          <w:sz w:val="24"/>
          <w:szCs w:val="24"/>
        </w:rPr>
        <w:t>Б1.В.ДВ.0</w:t>
      </w:r>
      <w:r w:rsidR="00642D44">
        <w:rPr>
          <w:color w:val="000000"/>
          <w:sz w:val="24"/>
          <w:szCs w:val="24"/>
        </w:rPr>
        <w:t>7</w:t>
      </w:r>
      <w:r w:rsidR="00A535D8" w:rsidRPr="00A535D8">
        <w:rPr>
          <w:color w:val="000000"/>
          <w:sz w:val="24"/>
          <w:szCs w:val="24"/>
        </w:rPr>
        <w:t>.01</w:t>
      </w:r>
      <w:r w:rsidRPr="00793E1B">
        <w:rPr>
          <w:color w:val="000000"/>
          <w:sz w:val="24"/>
          <w:szCs w:val="24"/>
        </w:rPr>
        <w:t xml:space="preserve"> </w:t>
      </w:r>
      <w:r w:rsidR="00BB1C50">
        <w:rPr>
          <w:color w:val="000000"/>
          <w:sz w:val="24"/>
          <w:szCs w:val="24"/>
        </w:rPr>
        <w:t>«</w:t>
      </w:r>
      <w:r w:rsidR="0063584F" w:rsidRPr="0063584F">
        <w:rPr>
          <w:color w:val="000000"/>
          <w:sz w:val="24"/>
          <w:szCs w:val="24"/>
        </w:rPr>
        <w:t xml:space="preserve">Игровые виды спорта: </w:t>
      </w:r>
      <w:r w:rsidR="00BB1C50">
        <w:rPr>
          <w:color w:val="000000"/>
          <w:sz w:val="24"/>
          <w:szCs w:val="24"/>
        </w:rPr>
        <w:t>"</w:t>
      </w:r>
      <w:r w:rsidR="0063584F" w:rsidRPr="0063584F">
        <w:rPr>
          <w:color w:val="000000"/>
          <w:sz w:val="24"/>
          <w:szCs w:val="24"/>
        </w:rPr>
        <w:t>Волейбол</w:t>
      </w:r>
      <w:r w:rsidR="00BB1C50">
        <w:rPr>
          <w:color w:val="000000"/>
          <w:sz w:val="24"/>
          <w:szCs w:val="24"/>
        </w:rPr>
        <w:t>"»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="00547D54" w:rsidRPr="00177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r w:rsidR="00547D54" w:rsidRPr="00E514F8">
        <w:rPr>
          <w:rFonts w:eastAsia="Calibri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BB1C50">
        <w:tc>
          <w:tcPr>
            <w:tcW w:w="1678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84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13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BB1C50">
        <w:tc>
          <w:tcPr>
            <w:tcW w:w="1678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4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13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BB1C50">
        <w:tc>
          <w:tcPr>
            <w:tcW w:w="1678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4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13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BB1C50">
        <w:tc>
          <w:tcPr>
            <w:tcW w:w="1678" w:type="dxa"/>
            <w:vAlign w:val="center"/>
          </w:tcPr>
          <w:p w:rsidR="00B51035" w:rsidRPr="00AA020C" w:rsidRDefault="00A535D8" w:rsidP="00642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5D8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642D4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535D8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196" w:type="dxa"/>
            <w:vAlign w:val="center"/>
          </w:tcPr>
          <w:p w:rsidR="00B51035" w:rsidRPr="00AA020C" w:rsidRDefault="009E1709" w:rsidP="00BB1C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40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>свое</w:t>
            </w:r>
            <w:r w:rsidR="00BB1C5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</w:p>
          <w:p w:rsidR="00B51035" w:rsidRPr="00272016" w:rsidRDefault="00BB1C5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 xml:space="preserve"> (образовательные программы среднего общего 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образования; образовательные программы среднего профессионального образования) </w:t>
            </w:r>
          </w:p>
        </w:tc>
        <w:tc>
          <w:tcPr>
            <w:tcW w:w="234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13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5C7E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BB1C50" w:rsidRDefault="00BB1C50" w:rsidP="00BB1C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5C7EDE" w:rsidRPr="00CF334E">
              <w:rPr>
                <w:rFonts w:eastAsia="Calibri"/>
                <w:sz w:val="24"/>
                <w:szCs w:val="24"/>
                <w:lang w:eastAsia="en-US"/>
              </w:rPr>
              <w:t>ачет в 1,2,3,4</w:t>
            </w:r>
            <w:r w:rsidR="005C7EDE"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="005C7EDE"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5C7EDE" w:rsidRPr="00BB1C50" w:rsidRDefault="00BB1C50" w:rsidP="00BB1C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B7E64" w:rsidRPr="00773F76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0B7E64"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Default="00BC273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B1C50" w:rsidRPr="00793E1B" w:rsidRDefault="00BB1C50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46"/>
        <w:gridCol w:w="267"/>
        <w:gridCol w:w="49"/>
        <w:gridCol w:w="460"/>
        <w:gridCol w:w="206"/>
        <w:gridCol w:w="223"/>
        <w:gridCol w:w="55"/>
        <w:gridCol w:w="417"/>
        <w:gridCol w:w="220"/>
        <w:gridCol w:w="71"/>
        <w:gridCol w:w="317"/>
        <w:gridCol w:w="316"/>
        <w:gridCol w:w="76"/>
        <w:gridCol w:w="168"/>
        <w:gridCol w:w="399"/>
        <w:gridCol w:w="30"/>
        <w:gridCol w:w="280"/>
        <w:gridCol w:w="390"/>
        <w:gridCol w:w="9"/>
        <w:gridCol w:w="850"/>
      </w:tblGrid>
      <w:tr w:rsidR="00390843" w:rsidRPr="0096567C" w:rsidTr="00C709DF">
        <w:trPr>
          <w:trHeight w:val="510"/>
        </w:trPr>
        <w:tc>
          <w:tcPr>
            <w:tcW w:w="4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C6392" w:rsidRPr="0096567C" w:rsidTr="00C709DF">
        <w:trPr>
          <w:trHeight w:val="510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92" w:rsidRPr="00BB1C50" w:rsidRDefault="006C6392" w:rsidP="006C6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1C50">
              <w:rPr>
                <w:b/>
                <w:color w:val="000000"/>
                <w:sz w:val="24"/>
                <w:szCs w:val="24"/>
              </w:rPr>
              <w:t>Семестр 1</w:t>
            </w:r>
          </w:p>
        </w:tc>
      </w:tr>
      <w:tr w:rsidR="006C6392" w:rsidRPr="0096567C" w:rsidTr="00C709DF">
        <w:trPr>
          <w:trHeight w:val="569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6392" w:rsidRPr="006C6392" w:rsidRDefault="006C6392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96567C" w:rsidTr="00C709DF">
        <w:trPr>
          <w:trHeight w:val="1126"/>
        </w:trPr>
        <w:tc>
          <w:tcPr>
            <w:tcW w:w="5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="00BB1C50">
              <w:rPr>
                <w:rStyle w:val="c1"/>
                <w:sz w:val="24"/>
                <w:szCs w:val="24"/>
              </w:rPr>
              <w:t>,</w:t>
            </w:r>
            <w:r w:rsidRPr="00F60436">
              <w:rPr>
                <w:rStyle w:val="c1"/>
                <w:sz w:val="24"/>
                <w:szCs w:val="24"/>
              </w:rPr>
              <w:t xml:space="preserve">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162"/>
        </w:trPr>
        <w:tc>
          <w:tcPr>
            <w:tcW w:w="5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BB1C50">
              <w:rPr>
                <w:color w:val="000000"/>
                <w:sz w:val="24"/>
                <w:szCs w:val="24"/>
              </w:rPr>
              <w:t xml:space="preserve"> 2.</w:t>
            </w:r>
            <w:r w:rsidRPr="00F60436">
              <w:rPr>
                <w:color w:val="000000"/>
                <w:sz w:val="24"/>
                <w:szCs w:val="24"/>
              </w:rPr>
              <w:t xml:space="preserve">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913"/>
        </w:trPr>
        <w:tc>
          <w:tcPr>
            <w:tcW w:w="5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056"/>
        </w:trPr>
        <w:tc>
          <w:tcPr>
            <w:tcW w:w="5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230"/>
        </w:trPr>
        <w:tc>
          <w:tcPr>
            <w:tcW w:w="5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1C50" w:rsidRPr="0096567C" w:rsidTr="00C709DF">
        <w:trPr>
          <w:trHeight w:val="691"/>
        </w:trPr>
        <w:tc>
          <w:tcPr>
            <w:tcW w:w="511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1C50" w:rsidRPr="0096567C" w:rsidRDefault="00BB1C50" w:rsidP="00BB1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B1C50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BB1C50">
              <w:rPr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C50" w:rsidRPr="00BB1C50" w:rsidRDefault="00BB1C5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B1C50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B1C50" w:rsidRPr="0096567C" w:rsidTr="00C709DF">
        <w:trPr>
          <w:trHeight w:val="575"/>
        </w:trPr>
        <w:tc>
          <w:tcPr>
            <w:tcW w:w="51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50" w:rsidRPr="0096567C" w:rsidRDefault="00BB1C50" w:rsidP="00BB1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C50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75"/>
        </w:trPr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BB1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5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5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55"/>
        </w:trPr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BB1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6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6"/>
          </w:p>
        </w:tc>
        <w:tc>
          <w:tcPr>
            <w:tcW w:w="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BB1C5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1C50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BB1C50" w:rsidTr="00C709DF">
        <w:trPr>
          <w:trHeight w:val="515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BB1C50" w:rsidRDefault="00390843" w:rsidP="00BB1C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1C50">
              <w:rPr>
                <w:rFonts w:eastAsia="Calibri"/>
                <w:b/>
                <w:sz w:val="24"/>
                <w:szCs w:val="24"/>
                <w:lang w:eastAsia="en-US"/>
              </w:rPr>
              <w:t>Семестр 2</w:t>
            </w:r>
          </w:p>
        </w:tc>
      </w:tr>
      <w:tr w:rsidR="00390843" w:rsidRPr="0096567C" w:rsidTr="00C709DF">
        <w:trPr>
          <w:trHeight w:val="51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998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lastRenderedPageBreak/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172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BB1C50">
              <w:rPr>
                <w:color w:val="000000"/>
                <w:sz w:val="24"/>
                <w:szCs w:val="24"/>
              </w:rPr>
              <w:t xml:space="preserve"> 7</w:t>
            </w:r>
            <w:r w:rsidRPr="00F60436">
              <w:rPr>
                <w:color w:val="000000"/>
                <w:sz w:val="24"/>
                <w:szCs w:val="24"/>
              </w:rPr>
              <w:t>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</w:t>
            </w:r>
            <w:r w:rsidR="00BB1C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прием – 2 – 3 передачи.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221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DF56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BB1C50">
              <w:rPr>
                <w:color w:val="000000"/>
                <w:sz w:val="24"/>
                <w:szCs w:val="24"/>
              </w:rPr>
              <w:t>8</w:t>
            </w:r>
            <w:r w:rsidRPr="00F60436">
              <w:rPr>
                <w:color w:val="000000"/>
                <w:sz w:val="24"/>
                <w:szCs w:val="24"/>
              </w:rPr>
              <w:t>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1052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85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51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6C6392" w:rsidTr="00C709DF">
        <w:trPr>
          <w:trHeight w:val="545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6C6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6392">
              <w:rPr>
                <w:rFonts w:eastAsia="Calibri"/>
                <w:b/>
                <w:sz w:val="24"/>
                <w:szCs w:val="24"/>
                <w:lang w:eastAsia="en-US"/>
              </w:rPr>
              <w:t>Семестр 3</w:t>
            </w:r>
          </w:p>
        </w:tc>
      </w:tr>
      <w:tr w:rsidR="00390843" w:rsidRPr="0096567C" w:rsidTr="00C709DF">
        <w:trPr>
          <w:trHeight w:val="51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</w:t>
            </w:r>
            <w:r w:rsidR="006C63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="006C6392">
              <w:rPr>
                <w:color w:val="000000"/>
                <w:sz w:val="24"/>
                <w:szCs w:val="24"/>
              </w:rPr>
              <w:t>Учебно-</w:t>
            </w:r>
            <w:r>
              <w:rPr>
                <w:color w:val="000000"/>
                <w:sz w:val="24"/>
                <w:szCs w:val="24"/>
              </w:rPr>
              <w:t>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985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951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6C6392">
              <w:rPr>
                <w:color w:val="000000"/>
                <w:sz w:val="24"/>
                <w:szCs w:val="24"/>
              </w:rPr>
              <w:t xml:space="preserve"> 12. </w:t>
            </w:r>
            <w:r w:rsidRPr="00F60436">
              <w:rPr>
                <w:color w:val="000000"/>
                <w:sz w:val="24"/>
                <w:szCs w:val="24"/>
              </w:rPr>
              <w:t xml:space="preserve">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392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6C6392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92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392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47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41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6C6392" w:rsidTr="00C709DF">
        <w:trPr>
          <w:trHeight w:val="549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6C6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6392">
              <w:rPr>
                <w:rFonts w:eastAsia="Calibri"/>
                <w:b/>
                <w:sz w:val="24"/>
                <w:szCs w:val="24"/>
                <w:lang w:eastAsia="en-US"/>
              </w:rPr>
              <w:t>Семестр 4</w:t>
            </w:r>
          </w:p>
        </w:tc>
      </w:tr>
      <w:tr w:rsidR="00390843" w:rsidRPr="0096567C" w:rsidTr="00C709DF">
        <w:trPr>
          <w:trHeight w:val="51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96567C" w:rsidTr="00C709DF">
        <w:trPr>
          <w:trHeight w:val="1018"/>
        </w:trPr>
        <w:tc>
          <w:tcPr>
            <w:tcW w:w="5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>Нижняя прямая подача. Нижняя боковая</w:t>
            </w:r>
            <w:r w:rsidR="006C6392">
              <w:rPr>
                <w:sz w:val="24"/>
                <w:szCs w:val="24"/>
              </w:rPr>
              <w:t xml:space="preserve"> подача. Верхняя прямая подача.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="006C6392">
              <w:rPr>
                <w:sz w:val="24"/>
                <w:szCs w:val="24"/>
              </w:rPr>
              <w:t xml:space="preserve"> работа в группах, парах. Учебно-</w:t>
            </w:r>
            <w:r>
              <w:rPr>
                <w:sz w:val="24"/>
                <w:szCs w:val="24"/>
              </w:rPr>
              <w:t>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983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</w:t>
            </w:r>
            <w:r w:rsidR="006C6392">
              <w:rPr>
                <w:sz w:val="24"/>
                <w:szCs w:val="24"/>
              </w:rPr>
              <w:t>редачи – атакующий удар – блок.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сп</w:t>
            </w:r>
            <w:r w:rsidR="006C6392">
              <w:rPr>
                <w:sz w:val="24"/>
                <w:szCs w:val="24"/>
              </w:rPr>
              <w:t>ециальной выносливости. Учебно-</w:t>
            </w:r>
            <w:r>
              <w:rPr>
                <w:sz w:val="24"/>
                <w:szCs w:val="24"/>
              </w:rPr>
              <w:t xml:space="preserve">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279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="006C6392">
              <w:rPr>
                <w:rStyle w:val="c19"/>
                <w:sz w:val="24"/>
                <w:szCs w:val="24"/>
              </w:rPr>
              <w:t xml:space="preserve"> 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663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58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6C6392" w:rsidTr="00C709DF">
        <w:trPr>
          <w:trHeight w:val="539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6C6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6392">
              <w:rPr>
                <w:rFonts w:eastAsia="Calibri"/>
                <w:b/>
                <w:sz w:val="24"/>
                <w:szCs w:val="24"/>
                <w:lang w:eastAsia="en-US"/>
              </w:rPr>
              <w:t>Семестр 5</w:t>
            </w:r>
          </w:p>
        </w:tc>
      </w:tr>
      <w:tr w:rsidR="00390843" w:rsidRPr="0096567C" w:rsidTr="00C709DF">
        <w:trPr>
          <w:trHeight w:val="51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96567C" w:rsidTr="00C709DF">
        <w:trPr>
          <w:trHeight w:val="1240"/>
        </w:trPr>
        <w:tc>
          <w:tcPr>
            <w:tcW w:w="5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6C639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6C6392">
              <w:rPr>
                <w:color w:val="000000"/>
                <w:sz w:val="24"/>
                <w:szCs w:val="24"/>
              </w:rPr>
              <w:t>17.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индивидуальных технически</w:t>
            </w:r>
            <w:r w:rsidR="006C639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</w:t>
            </w:r>
            <w:r w:rsidR="006C6392">
              <w:rPr>
                <w:color w:val="000000"/>
                <w:sz w:val="24"/>
                <w:szCs w:val="24"/>
              </w:rPr>
              <w:t xml:space="preserve">переводом.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998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6C6392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20.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653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49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6C6392" w:rsidTr="00C709DF">
        <w:trPr>
          <w:trHeight w:val="530"/>
        </w:trPr>
        <w:tc>
          <w:tcPr>
            <w:tcW w:w="964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6C6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6392">
              <w:rPr>
                <w:rFonts w:eastAsia="Calibri"/>
                <w:b/>
                <w:sz w:val="24"/>
                <w:szCs w:val="24"/>
                <w:lang w:eastAsia="en-US"/>
              </w:rPr>
              <w:t>Семестр 6</w:t>
            </w:r>
          </w:p>
        </w:tc>
      </w:tr>
      <w:tr w:rsidR="00390843" w:rsidRPr="0096567C" w:rsidTr="00C709DF">
        <w:trPr>
          <w:trHeight w:val="51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6C6392" w:rsidP="006C6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639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96567C" w:rsidTr="00C709DF">
        <w:trPr>
          <w:trHeight w:val="1012"/>
        </w:trPr>
        <w:tc>
          <w:tcPr>
            <w:tcW w:w="5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6C6392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6C6392">
              <w:rPr>
                <w:color w:val="000000"/>
                <w:sz w:val="24"/>
                <w:szCs w:val="24"/>
              </w:rPr>
              <w:t>21.</w:t>
            </w:r>
            <w:r w:rsidRPr="00F60436">
              <w:rPr>
                <w:color w:val="000000"/>
                <w:sz w:val="24"/>
                <w:szCs w:val="24"/>
              </w:rPr>
              <w:t xml:space="preserve">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120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="006C6392">
              <w:rPr>
                <w:rStyle w:val="c1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>Подача и пас предплечьями.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="006C6392">
              <w:rPr>
                <w:rStyle w:val="c1"/>
                <w:sz w:val="24"/>
                <w:szCs w:val="24"/>
              </w:rPr>
              <w:t>задних</w:t>
            </w:r>
            <w:r w:rsidRPr="00F426D0">
              <w:rPr>
                <w:rStyle w:val="c1"/>
                <w:sz w:val="24"/>
                <w:szCs w:val="24"/>
              </w:rPr>
              <w:t xml:space="preserve">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</w:t>
            </w:r>
            <w:r w:rsidR="006C6392">
              <w:rPr>
                <w:sz w:val="24"/>
                <w:szCs w:val="24"/>
              </w:rPr>
              <w:t xml:space="preserve">вание индивидуальной техники и </w:t>
            </w:r>
            <w:r w:rsidRPr="00D43DE6">
              <w:rPr>
                <w:sz w:val="24"/>
                <w:szCs w:val="24"/>
              </w:rPr>
              <w:t>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="006C6392">
              <w:rPr>
                <w:rStyle w:val="c19"/>
                <w:sz w:val="24"/>
                <w:szCs w:val="24"/>
              </w:rPr>
              <w:t xml:space="preserve">группе, парах, тройке). </w:t>
            </w:r>
            <w:r w:rsidRPr="00D43DE6">
              <w:rPr>
                <w:rStyle w:val="c19"/>
                <w:sz w:val="24"/>
                <w:szCs w:val="24"/>
              </w:rPr>
              <w:t>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C709DF">
        <w:trPr>
          <w:trHeight w:val="810"/>
        </w:trPr>
        <w:tc>
          <w:tcPr>
            <w:tcW w:w="51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83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C709DF">
        <w:trPr>
          <w:trHeight w:val="549"/>
        </w:trPr>
        <w:tc>
          <w:tcPr>
            <w:tcW w:w="5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6C6392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6392">
              <w:rPr>
                <w:b/>
                <w:bCs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C6392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 w:rsidR="006C6392">
        <w:rPr>
          <w:b/>
          <w:color w:val="000000"/>
          <w:sz w:val="24"/>
          <w:szCs w:val="24"/>
        </w:rPr>
        <w:t xml:space="preserve"> </w:t>
      </w:r>
    </w:p>
    <w:p w:rsidR="006C6392" w:rsidRPr="00793E1B" w:rsidRDefault="006C6392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71"/>
        <w:gridCol w:w="638"/>
        <w:gridCol w:w="708"/>
        <w:gridCol w:w="709"/>
        <w:gridCol w:w="709"/>
        <w:gridCol w:w="850"/>
      </w:tblGrid>
      <w:tr w:rsidR="00390843" w:rsidRPr="00F95FDE" w:rsidTr="00C709DF">
        <w:trPr>
          <w:trHeight w:val="4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F95FDE" w:rsidTr="00C709DF">
        <w:trPr>
          <w:trHeight w:val="543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C709DF" w:rsidRDefault="006C5630" w:rsidP="009D008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Курс</w:t>
            </w:r>
            <w:r w:rsidR="00C709DF" w:rsidRPr="00C709DF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390843" w:rsidRPr="00F95FDE" w:rsidTr="00C709DF">
        <w:trPr>
          <w:trHeight w:val="95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</w:t>
            </w:r>
            <w:r w:rsidR="00C709DF">
              <w:rPr>
                <w:color w:val="000000"/>
                <w:sz w:val="24"/>
                <w:szCs w:val="24"/>
              </w:rPr>
              <w:t>а развитие мышц: туловища, рук,</w:t>
            </w:r>
            <w:r w:rsidRPr="00E911DA">
              <w:rPr>
                <w:color w:val="000000"/>
                <w:sz w:val="24"/>
                <w:szCs w:val="24"/>
              </w:rPr>
              <w:t xml:space="preserve"> ног. Отработка элементов техники передвижений, работа в группах, парах.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C709DF">
        <w:trPr>
          <w:trHeight w:val="1002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984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C709DF">
        <w:trPr>
          <w:trHeight w:val="1124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034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C709DF">
        <w:trPr>
          <w:trHeight w:val="795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048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C709DF">
        <w:trPr>
          <w:trHeight w:val="90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63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5.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 </w:t>
            </w:r>
            <w:r w:rsidR="00390843" w:rsidRPr="00E911DA">
              <w:rPr>
                <w:color w:val="000000"/>
                <w:sz w:val="24"/>
                <w:szCs w:val="24"/>
              </w:rPr>
              <w:lastRenderedPageBreak/>
              <w:t>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C709DF">
        <w:trPr>
          <w:trHeight w:val="1204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018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C709DF">
        <w:trPr>
          <w:trHeight w:val="735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42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C709DF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C709DF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C709DF">
        <w:trPr>
          <w:trHeight w:val="48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C709DF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C709DF" w:rsidRPr="00F95FDE" w:rsidTr="00C709DF">
        <w:trPr>
          <w:trHeight w:val="499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9DF" w:rsidRPr="00F95FDE" w:rsidRDefault="006C563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Курс</w:t>
            </w:r>
            <w:r w:rsidR="00C709DF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C709DF" w:rsidRPr="00F95FDE" w:rsidTr="00C709DF">
        <w:trPr>
          <w:trHeight w:val="4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F95FDE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9DF" w:rsidRPr="00F95FDE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F95FDE" w:rsidTr="00C709DF">
        <w:trPr>
          <w:trHeight w:val="104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7</w:t>
            </w:r>
            <w:r w:rsidR="00390843" w:rsidRPr="00E911DA">
              <w:rPr>
                <w:color w:val="000000"/>
                <w:sz w:val="24"/>
                <w:szCs w:val="24"/>
              </w:rPr>
              <w:t>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843" w:rsidRPr="00E911DA">
              <w:rPr>
                <w:color w:val="000000"/>
                <w:sz w:val="24"/>
                <w:szCs w:val="24"/>
              </w:rPr>
              <w:t>прием – 2 – 3 передачи.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C709DF">
        <w:trPr>
          <w:trHeight w:val="1492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305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DF56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8</w:t>
            </w:r>
            <w:r w:rsidR="00390843" w:rsidRPr="00E911DA">
              <w:rPr>
                <w:color w:val="000000"/>
                <w:sz w:val="24"/>
                <w:szCs w:val="24"/>
              </w:rPr>
              <w:t>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</w:t>
            </w:r>
            <w:r>
              <w:rPr>
                <w:color w:val="000000"/>
                <w:sz w:val="24"/>
                <w:szCs w:val="24"/>
              </w:rPr>
              <w:t>м – передача – атакующий удар.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C709DF">
        <w:trPr>
          <w:trHeight w:val="776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775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</w:t>
            </w:r>
            <w:r w:rsidR="00C709DF">
              <w:rPr>
                <w:color w:val="000000"/>
                <w:sz w:val="24"/>
                <w:szCs w:val="24"/>
              </w:rPr>
              <w:t>бно-</w:t>
            </w:r>
            <w:r w:rsidRPr="00E911DA">
              <w:rPr>
                <w:color w:val="000000"/>
                <w:sz w:val="24"/>
                <w:szCs w:val="24"/>
              </w:rPr>
              <w:t>тренировочная игра.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C709DF">
        <w:trPr>
          <w:trHeight w:val="108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985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C709DF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016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C709DF">
        <w:trPr>
          <w:trHeight w:val="1068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721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C709DF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C709DF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C709DF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55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C709DF">
        <w:trPr>
          <w:trHeight w:val="5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C709DF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C709DF" w:rsidRPr="00F95FDE" w:rsidTr="00C709DF">
        <w:trPr>
          <w:trHeight w:val="545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9DF" w:rsidRPr="00F95FDE" w:rsidRDefault="006C563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Курс</w:t>
            </w:r>
            <w:r w:rsidR="00C709DF"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C709DF" w:rsidRPr="00F95FDE" w:rsidTr="00C709DF">
        <w:trPr>
          <w:trHeight w:val="4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F95FDE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9DF" w:rsidRPr="00F95FDE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DF" w:rsidRPr="00C709DF" w:rsidRDefault="00C709DF" w:rsidP="00C709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0843" w:rsidRPr="00F95FDE" w:rsidTr="00C709DF">
        <w:trPr>
          <w:trHeight w:val="929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12. </w:t>
            </w:r>
            <w:r w:rsidR="00390843" w:rsidRPr="00E911DA">
              <w:rPr>
                <w:color w:val="000000"/>
                <w:sz w:val="24"/>
                <w:szCs w:val="24"/>
              </w:rPr>
              <w:t>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 w:rsidR="00390843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6C5630">
        <w:trPr>
          <w:trHeight w:val="1018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103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843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</w:t>
            </w:r>
            <w:r w:rsidR="00C709DF">
              <w:rPr>
                <w:color w:val="000000"/>
                <w:sz w:val="24"/>
                <w:szCs w:val="24"/>
              </w:rPr>
              <w:t xml:space="preserve">подача. Верхняя прямая подача. </w:t>
            </w:r>
            <w:r w:rsidRPr="00E911DA">
              <w:rPr>
                <w:color w:val="000000"/>
                <w:sz w:val="24"/>
                <w:szCs w:val="24"/>
              </w:rPr>
              <w:t xml:space="preserve">Верхняя боковая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подача. Совершенствование техники раб</w:t>
            </w:r>
            <w:r w:rsidR="00C709DF">
              <w:rPr>
                <w:color w:val="000000"/>
                <w:sz w:val="24"/>
                <w:szCs w:val="24"/>
              </w:rPr>
              <w:t>ота в группах, парах. Учебно-</w:t>
            </w:r>
            <w:r w:rsidRPr="00E911DA">
              <w:rPr>
                <w:color w:val="000000"/>
                <w:sz w:val="24"/>
                <w:szCs w:val="24"/>
              </w:rPr>
              <w:t>тренировочная игра заданиями по технике подача - прием.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6C5630">
        <w:trPr>
          <w:trHeight w:val="1252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994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</w:t>
            </w:r>
            <w:r w:rsidR="00C709DF">
              <w:rPr>
                <w:color w:val="000000"/>
                <w:sz w:val="24"/>
                <w:szCs w:val="24"/>
              </w:rPr>
              <w:t>редачи – атакующий удар – блок.</w:t>
            </w:r>
            <w:r w:rsidRPr="00E911DA">
              <w:rPr>
                <w:color w:val="000000"/>
                <w:sz w:val="24"/>
                <w:szCs w:val="24"/>
              </w:rPr>
              <w:t xml:space="preserve"> Совершенствование спе</w:t>
            </w:r>
            <w:r w:rsidR="00C709DF">
              <w:rPr>
                <w:color w:val="000000"/>
                <w:sz w:val="24"/>
                <w:szCs w:val="24"/>
              </w:rPr>
              <w:t>циальной выносливости. Учебно-</w:t>
            </w:r>
            <w:r w:rsidRPr="00E911DA">
              <w:rPr>
                <w:color w:val="000000"/>
                <w:sz w:val="24"/>
                <w:szCs w:val="24"/>
              </w:rPr>
              <w:t>тренировочная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102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</w:t>
            </w:r>
            <w:r w:rsidR="00C709DF">
              <w:rPr>
                <w:color w:val="000000"/>
                <w:sz w:val="24"/>
                <w:szCs w:val="24"/>
              </w:rPr>
              <w:t>на точность попадания мячом при</w:t>
            </w:r>
            <w:r w:rsidRPr="00E911DA">
              <w:rPr>
                <w:color w:val="000000"/>
                <w:sz w:val="24"/>
                <w:szCs w:val="24"/>
              </w:rPr>
              <w:t xml:space="preserve"> подачах</w:t>
            </w:r>
            <w:r w:rsidR="00C709DF">
              <w:rPr>
                <w:color w:val="000000"/>
                <w:sz w:val="24"/>
                <w:szCs w:val="24"/>
              </w:rPr>
              <w:t xml:space="preserve"> (в зоны), передача</w:t>
            </w:r>
            <w:r w:rsidRPr="00E911DA">
              <w:rPr>
                <w:color w:val="000000"/>
                <w:sz w:val="24"/>
                <w:szCs w:val="24"/>
              </w:rPr>
              <w:t>, атакующих ударов. Игра с соблюдением все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916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C709DF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17.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664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6C5630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6C5630">
              <w:rPr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5630">
              <w:rPr>
                <w:b/>
                <w:bCs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55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6C5630">
        <w:trPr>
          <w:trHeight w:val="5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5630">
              <w:rPr>
                <w:b/>
                <w:bCs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6C5630" w:rsidRPr="00F95FDE" w:rsidTr="006C5630">
        <w:trPr>
          <w:trHeight w:val="4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F95FDE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630" w:rsidRPr="00F95FDE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C709DF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C709DF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C709DF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C709DF" w:rsidRDefault="006C5630" w:rsidP="006C5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709D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0" w:rsidRPr="00C709DF" w:rsidRDefault="006C5630" w:rsidP="006C56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09D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C5630" w:rsidRPr="00F95FDE" w:rsidTr="006C5630">
        <w:trPr>
          <w:trHeight w:val="524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630" w:rsidRPr="00F95FDE" w:rsidRDefault="006C5630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Курс 4</w:t>
            </w:r>
          </w:p>
        </w:tc>
      </w:tr>
      <w:tr w:rsidR="00390843" w:rsidRPr="00F95FDE" w:rsidTr="006C5630">
        <w:trPr>
          <w:trHeight w:val="829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6C5630">
        <w:trPr>
          <w:trHeight w:val="796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19.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6C5630">
        <w:trPr>
          <w:trHeight w:val="1354"/>
        </w:trPr>
        <w:tc>
          <w:tcPr>
            <w:tcW w:w="5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874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6C5630">
        <w:trPr>
          <w:trHeight w:val="1054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117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6C5630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21.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Игра в команде: передачи. Совершенствов</w:t>
            </w:r>
            <w:r>
              <w:rPr>
                <w:color w:val="000000"/>
                <w:sz w:val="24"/>
                <w:szCs w:val="24"/>
              </w:rPr>
              <w:t>ание индивидуальных тактических</w:t>
            </w:r>
            <w:r w:rsidR="00390843" w:rsidRPr="00E911DA">
              <w:rPr>
                <w:color w:val="000000"/>
                <w:sz w:val="24"/>
                <w:szCs w:val="24"/>
              </w:rPr>
              <w:t xml:space="preserve">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 w:rsidR="00390843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6C5630">
        <w:trPr>
          <w:trHeight w:val="108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1207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6C5630">
        <w:trPr>
          <w:trHeight w:val="1498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822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</w:t>
            </w:r>
            <w:r w:rsidR="006C5630">
              <w:rPr>
                <w:color w:val="000000"/>
                <w:sz w:val="24"/>
                <w:szCs w:val="24"/>
              </w:rPr>
              <w:t>ование индивидуальной техники и</w:t>
            </w:r>
            <w:r w:rsidRPr="00E911DA">
              <w:rPr>
                <w:color w:val="000000"/>
                <w:sz w:val="24"/>
                <w:szCs w:val="24"/>
              </w:rPr>
              <w:t xml:space="preserve"> тактики</w:t>
            </w:r>
            <w:r w:rsidR="006C5630">
              <w:rPr>
                <w:color w:val="000000"/>
                <w:sz w:val="24"/>
                <w:szCs w:val="24"/>
              </w:rPr>
              <w:t xml:space="preserve"> в нападении, защите (в группе,</w:t>
            </w:r>
            <w:r w:rsidRPr="00E911DA">
              <w:rPr>
                <w:color w:val="000000"/>
                <w:sz w:val="24"/>
                <w:szCs w:val="24"/>
              </w:rPr>
              <w:t xml:space="preserve">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5630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5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5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5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E514F8" w:rsidP="009D008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6C5630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6C5630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5630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6C5630">
        <w:trPr>
          <w:trHeight w:val="774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6C5630">
        <w:trPr>
          <w:trHeight w:val="33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C709DF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C709DF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6C5630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5630">
              <w:rPr>
                <w:b/>
                <w:bCs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Pr="008961FE" w:rsidRDefault="00390843" w:rsidP="006C5630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414247" w:rsidRPr="00460F78" w:rsidRDefault="00414247" w:rsidP="006C563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4247" w:rsidRPr="00460F78" w:rsidRDefault="00414247" w:rsidP="006C5630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="006C5630">
        <w:rPr>
          <w:b/>
          <w:color w:val="000000"/>
          <w:sz w:val="16"/>
          <w:szCs w:val="16"/>
        </w:rPr>
        <w:t>Игровые виды спорта "волейбол"</w:t>
      </w:r>
      <w:r w:rsidRPr="00414247">
        <w:rPr>
          <w:b/>
          <w:color w:val="000000"/>
          <w:sz w:val="16"/>
          <w:szCs w:val="16"/>
        </w:rPr>
        <w:t>»</w:t>
      </w:r>
      <w:r w:rsidRPr="00414247">
        <w:rPr>
          <w:color w:val="000000"/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460F78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C5630" w:rsidRPr="005B6E99" w:rsidRDefault="006C5630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022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шаге и прыжке</w:t>
      </w:r>
      <w:r w:rsidR="00022375">
        <w:rPr>
          <w:color w:val="000000"/>
          <w:sz w:val="24"/>
          <w:szCs w:val="24"/>
        </w:rPr>
        <w:t>.</w:t>
      </w:r>
      <w:r w:rsidR="00022375" w:rsidRP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№ 2.</w:t>
      </w:r>
      <w:r w:rsidR="00390843" w:rsidRPr="0063584F">
        <w:rPr>
          <w:color w:val="000000"/>
          <w:sz w:val="24"/>
          <w:szCs w:val="24"/>
        </w:rPr>
        <w:t xml:space="preserve"> Стойки и перемещения, их сочетания (бег, скачок, остановки).  </w:t>
      </w:r>
      <w:r w:rsidR="00390843">
        <w:rPr>
          <w:color w:val="000000"/>
          <w:sz w:val="24"/>
          <w:szCs w:val="24"/>
        </w:rPr>
        <w:t xml:space="preserve">Высокая, средняя, низкая. </w:t>
      </w:r>
      <w:r w:rsidR="00390843"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390843">
        <w:rPr>
          <w:color w:val="000000"/>
          <w:sz w:val="24"/>
          <w:szCs w:val="24"/>
        </w:rPr>
        <w:t xml:space="preserve"> Техника.</w:t>
      </w:r>
      <w:r w:rsidR="00390843"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390843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="00390843"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390843"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 xml:space="preserve">Воспитание патриотизма, создание </w:t>
      </w:r>
      <w:r w:rsidR="00022375" w:rsidRPr="00212A66">
        <w:rPr>
          <w:color w:val="000000"/>
          <w:sz w:val="24"/>
          <w:szCs w:val="24"/>
        </w:rPr>
        <w:lastRenderedPageBreak/>
        <w:t>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="006C5630">
        <w:rPr>
          <w:color w:val="000000"/>
          <w:sz w:val="24"/>
          <w:szCs w:val="24"/>
        </w:rPr>
        <w:t xml:space="preserve">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 w:rsidR="006C56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</w:t>
      </w:r>
      <w:r w:rsidR="006C5630">
        <w:rPr>
          <w:color w:val="000000"/>
          <w:sz w:val="24"/>
          <w:szCs w:val="24"/>
        </w:rPr>
        <w:t>екоторым отступлением от правил</w:t>
      </w:r>
      <w:r>
        <w:rPr>
          <w:color w:val="000000"/>
          <w:sz w:val="24"/>
          <w:szCs w:val="24"/>
        </w:rPr>
        <w:t xml:space="preserve"> (касание сетки при приеме снизу)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№ 5. </w:t>
      </w:r>
      <w:r w:rsidR="00390843" w:rsidRPr="0063584F">
        <w:rPr>
          <w:color w:val="000000"/>
          <w:sz w:val="24"/>
          <w:szCs w:val="24"/>
        </w:rPr>
        <w:t xml:space="preserve">Нижняя боковая подача. Верхняя прямая подача. </w:t>
      </w:r>
      <w:r w:rsidR="00390843">
        <w:rPr>
          <w:color w:val="000000"/>
          <w:sz w:val="24"/>
          <w:szCs w:val="24"/>
        </w:rPr>
        <w:t xml:space="preserve">Техника </w:t>
      </w:r>
      <w:r w:rsidR="00390843"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390843">
        <w:rPr>
          <w:color w:val="000000"/>
          <w:sz w:val="24"/>
          <w:szCs w:val="24"/>
        </w:rPr>
        <w:t xml:space="preserve"> Верхняя и нижняя передача. </w:t>
      </w:r>
      <w:r w:rsidR="00390843"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390843">
        <w:rPr>
          <w:color w:val="000000"/>
          <w:sz w:val="24"/>
          <w:szCs w:val="24"/>
        </w:rPr>
        <w:t>гра с заданием по технике подач (по зонам)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6C5630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>Прием – передача – сверху/сн</w:t>
      </w:r>
      <w:r w:rsidR="006C5630">
        <w:rPr>
          <w:color w:val="000000"/>
          <w:sz w:val="24"/>
          <w:szCs w:val="24"/>
        </w:rPr>
        <w:t>изу.</w:t>
      </w:r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6C563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Различных исходных положениях).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6C5630">
        <w:rPr>
          <w:color w:val="000000"/>
          <w:sz w:val="24"/>
          <w:szCs w:val="24"/>
        </w:rPr>
        <w:t>. Техника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</w:t>
      </w:r>
      <w:r w:rsidR="006C5630"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>прием – 2 – 3 передачи.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№ 8</w:t>
      </w:r>
      <w:r w:rsidR="00390843" w:rsidRPr="0063584F">
        <w:rPr>
          <w:color w:val="000000"/>
          <w:sz w:val="24"/>
          <w:szCs w:val="24"/>
        </w:rPr>
        <w:t>. Нижняя прямая подача.</w:t>
      </w:r>
      <w:r w:rsidR="00390843">
        <w:rPr>
          <w:color w:val="000000"/>
          <w:sz w:val="24"/>
          <w:szCs w:val="24"/>
        </w:rPr>
        <w:t xml:space="preserve"> Техника.</w:t>
      </w:r>
      <w:r w:rsidR="00390843"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390843">
        <w:rPr>
          <w:color w:val="000000"/>
          <w:sz w:val="24"/>
          <w:szCs w:val="24"/>
        </w:rPr>
        <w:t xml:space="preserve">В парах. </w:t>
      </w:r>
      <w:r w:rsidR="00390843" w:rsidRPr="0063584F">
        <w:rPr>
          <w:color w:val="000000"/>
          <w:sz w:val="24"/>
          <w:szCs w:val="24"/>
        </w:rPr>
        <w:t>Отработка технических действий в парах</w:t>
      </w:r>
      <w:r w:rsidR="00390843">
        <w:rPr>
          <w:color w:val="000000"/>
          <w:sz w:val="24"/>
          <w:szCs w:val="24"/>
        </w:rPr>
        <w:t xml:space="preserve"> (прием – передача)</w:t>
      </w:r>
      <w:r w:rsidR="00390843" w:rsidRPr="0063584F">
        <w:rPr>
          <w:color w:val="000000"/>
          <w:sz w:val="24"/>
          <w:szCs w:val="24"/>
        </w:rPr>
        <w:t>. Общефизическая подготовка.</w:t>
      </w:r>
      <w:r w:rsidR="00390843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="00390843"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</w:t>
      </w:r>
      <w:r>
        <w:rPr>
          <w:color w:val="000000"/>
          <w:sz w:val="24"/>
          <w:szCs w:val="24"/>
        </w:rPr>
        <w:t xml:space="preserve"> – передача – атакующий удар. </w:t>
      </w:r>
      <w:r w:rsidR="00390843" w:rsidRPr="0063584F">
        <w:rPr>
          <w:color w:val="000000"/>
          <w:sz w:val="24"/>
          <w:szCs w:val="24"/>
        </w:rPr>
        <w:t>Комплекс упражнений на развитие прыгучести.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6C5630">
        <w:rPr>
          <w:color w:val="000000"/>
          <w:sz w:val="24"/>
          <w:szCs w:val="24"/>
        </w:rPr>
        <w:t>ар. Учебно-</w:t>
      </w:r>
      <w:r>
        <w:rPr>
          <w:color w:val="000000"/>
          <w:sz w:val="24"/>
          <w:szCs w:val="24"/>
        </w:rPr>
        <w:t>тренировочная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№ 12.</w:t>
      </w:r>
      <w:r w:rsidR="00390843" w:rsidRPr="0063584F">
        <w:rPr>
          <w:color w:val="000000"/>
          <w:sz w:val="24"/>
          <w:szCs w:val="24"/>
        </w:rPr>
        <w:t xml:space="preserve"> Прием сверху в опорном положении.</w:t>
      </w:r>
      <w:r>
        <w:rPr>
          <w:color w:val="000000"/>
          <w:sz w:val="24"/>
          <w:szCs w:val="24"/>
        </w:rPr>
        <w:t xml:space="preserve"> </w:t>
      </w:r>
      <w:r w:rsidR="00390843">
        <w:rPr>
          <w:color w:val="000000"/>
          <w:sz w:val="24"/>
          <w:szCs w:val="24"/>
        </w:rPr>
        <w:t>Техника.</w:t>
      </w:r>
      <w:r w:rsidR="00390843"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390843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="00390843" w:rsidRPr="0063584F">
        <w:rPr>
          <w:color w:val="000000"/>
          <w:sz w:val="24"/>
          <w:szCs w:val="24"/>
        </w:rPr>
        <w:t>. Учебная игра с заданием по технике</w:t>
      </w:r>
      <w:r w:rsidR="00390843">
        <w:rPr>
          <w:color w:val="000000"/>
          <w:sz w:val="24"/>
          <w:szCs w:val="24"/>
        </w:rPr>
        <w:t xml:space="preserve"> - защиты</w:t>
      </w:r>
      <w:r w:rsidR="00390843" w:rsidRPr="0063584F">
        <w:rPr>
          <w:color w:val="000000"/>
          <w:sz w:val="24"/>
          <w:szCs w:val="24"/>
        </w:rPr>
        <w:t>.</w:t>
      </w:r>
      <w:r w:rsidR="00390843" w:rsidRPr="00DE72EB">
        <w:rPr>
          <w:color w:val="000000"/>
          <w:sz w:val="24"/>
          <w:szCs w:val="24"/>
        </w:rPr>
        <w:t xml:space="preserve"> </w:t>
      </w:r>
      <w:r w:rsidR="00390843">
        <w:rPr>
          <w:color w:val="000000"/>
          <w:sz w:val="24"/>
          <w:szCs w:val="24"/>
        </w:rPr>
        <w:t xml:space="preserve">Воспитание патриотизма, создание </w:t>
      </w:r>
      <w:r w:rsidR="00390843">
        <w:rPr>
          <w:color w:val="000000"/>
          <w:sz w:val="24"/>
          <w:szCs w:val="24"/>
        </w:rPr>
        <w:lastRenderedPageBreak/>
        <w:t>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14. Подача на точность: Нижняя прямая подача. Нижняя боковая подача. Верхняя прямая </w:t>
      </w:r>
      <w:r w:rsidR="006C5630">
        <w:rPr>
          <w:color w:val="000000"/>
          <w:sz w:val="24"/>
          <w:szCs w:val="24"/>
        </w:rPr>
        <w:t>подача.  Верхняя боковая подача</w:t>
      </w:r>
      <w:r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="006C5630">
        <w:rPr>
          <w:color w:val="000000"/>
          <w:sz w:val="24"/>
          <w:szCs w:val="24"/>
        </w:rPr>
        <w:t>. Учебно-</w:t>
      </w:r>
      <w:r w:rsidRPr="0063584F">
        <w:rPr>
          <w:color w:val="000000"/>
          <w:sz w:val="24"/>
          <w:szCs w:val="24"/>
        </w:rPr>
        <w:t xml:space="preserve">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</w:t>
      </w:r>
      <w:r w:rsidR="006C5630">
        <w:rPr>
          <w:color w:val="000000"/>
          <w:sz w:val="24"/>
          <w:szCs w:val="24"/>
        </w:rPr>
        <w:t>редачи – атакующий удар – блок.</w:t>
      </w:r>
      <w:r w:rsidRPr="0063584F">
        <w:rPr>
          <w:color w:val="000000"/>
          <w:sz w:val="24"/>
          <w:szCs w:val="24"/>
        </w:rPr>
        <w:t xml:space="preserve">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="006C5630">
        <w:rPr>
          <w:color w:val="000000"/>
          <w:sz w:val="24"/>
          <w:szCs w:val="24"/>
        </w:rPr>
        <w:t>. Учебно-</w:t>
      </w:r>
      <w:r w:rsidRPr="0063584F">
        <w:rPr>
          <w:color w:val="000000"/>
          <w:sz w:val="24"/>
          <w:szCs w:val="24"/>
        </w:rPr>
        <w:t>тренировочная игра</w:t>
      </w:r>
      <w:r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</w:t>
      </w:r>
      <w:r w:rsidR="006C5630">
        <w:rPr>
          <w:color w:val="000000"/>
          <w:sz w:val="24"/>
          <w:szCs w:val="24"/>
        </w:rPr>
        <w:t>на точность попадания мячом при</w:t>
      </w:r>
      <w:r w:rsidRPr="0063584F">
        <w:rPr>
          <w:color w:val="000000"/>
          <w:sz w:val="24"/>
          <w:szCs w:val="24"/>
        </w:rPr>
        <w:t xml:space="preserve"> подачах</w:t>
      </w:r>
      <w:r w:rsidR="006C5630"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>(в зоны), передачах , атакующих ударов. Игра с соблюдением все правил.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№ 17. </w:t>
      </w:r>
      <w:r w:rsidR="00390843" w:rsidRPr="0063584F">
        <w:rPr>
          <w:color w:val="000000"/>
          <w:sz w:val="24"/>
          <w:szCs w:val="24"/>
        </w:rPr>
        <w:t>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 w:rsidR="00390843">
        <w:rPr>
          <w:color w:val="000000"/>
          <w:sz w:val="24"/>
          <w:szCs w:val="24"/>
        </w:rPr>
        <w:t xml:space="preserve"> в защите</w:t>
      </w:r>
      <w:r w:rsidR="00390843"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</w:t>
      </w:r>
      <w:r w:rsidR="006C5630">
        <w:rPr>
          <w:color w:val="000000"/>
          <w:sz w:val="24"/>
          <w:szCs w:val="24"/>
        </w:rPr>
        <w:t>и атакующего удара с переводом.</w:t>
      </w:r>
      <w:r w:rsidRPr="0063584F">
        <w:rPr>
          <w:color w:val="000000"/>
          <w:sz w:val="24"/>
          <w:szCs w:val="24"/>
        </w:rPr>
        <w:t xml:space="preserve">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№ 20. </w:t>
      </w:r>
      <w:r w:rsidR="00390843" w:rsidRPr="0063584F">
        <w:rPr>
          <w:color w:val="000000"/>
          <w:sz w:val="24"/>
          <w:szCs w:val="24"/>
        </w:rPr>
        <w:t>Индивидуальное блокирование.</w:t>
      </w:r>
      <w:r w:rsidR="00390843">
        <w:rPr>
          <w:color w:val="000000"/>
          <w:sz w:val="24"/>
          <w:szCs w:val="24"/>
        </w:rPr>
        <w:t xml:space="preserve"> Техника.</w:t>
      </w:r>
      <w:r w:rsidR="00390843"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390843">
        <w:rPr>
          <w:color w:val="000000"/>
          <w:sz w:val="24"/>
          <w:szCs w:val="24"/>
        </w:rPr>
        <w:t xml:space="preserve"> (со сменой пареров)</w:t>
      </w:r>
      <w:r w:rsidR="00390843" w:rsidRPr="0063584F">
        <w:rPr>
          <w:color w:val="000000"/>
          <w:sz w:val="24"/>
          <w:szCs w:val="24"/>
        </w:rPr>
        <w:t>. Общефизическая подготовка</w:t>
      </w:r>
      <w:r w:rsidR="00390843">
        <w:rPr>
          <w:color w:val="000000"/>
          <w:sz w:val="24"/>
          <w:szCs w:val="24"/>
        </w:rPr>
        <w:t xml:space="preserve"> – скоростной выносливости</w:t>
      </w:r>
      <w:r w:rsidR="00390843"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390843">
        <w:rPr>
          <w:color w:val="000000"/>
          <w:sz w:val="24"/>
          <w:szCs w:val="24"/>
        </w:rPr>
        <w:t xml:space="preserve"> блокирования ведущего игрока соперника</w:t>
      </w:r>
      <w:r w:rsidR="00390843"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6C5630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№ 21.</w:t>
      </w:r>
      <w:r w:rsidR="00390843" w:rsidRPr="0063584F">
        <w:rPr>
          <w:color w:val="000000"/>
          <w:sz w:val="24"/>
          <w:szCs w:val="24"/>
        </w:rPr>
        <w:t xml:space="preserve"> Игра в команде: передачи. </w:t>
      </w:r>
      <w:r w:rsidR="00390843">
        <w:rPr>
          <w:color w:val="000000"/>
          <w:sz w:val="24"/>
          <w:szCs w:val="24"/>
        </w:rPr>
        <w:t xml:space="preserve">Техника. </w:t>
      </w:r>
      <w:r w:rsidR="00390843" w:rsidRPr="0063584F">
        <w:rPr>
          <w:color w:val="000000"/>
          <w:sz w:val="24"/>
          <w:szCs w:val="24"/>
        </w:rPr>
        <w:t>Совершенствов</w:t>
      </w:r>
      <w:r>
        <w:rPr>
          <w:color w:val="000000"/>
          <w:sz w:val="24"/>
          <w:szCs w:val="24"/>
        </w:rPr>
        <w:t>ание индивидуальных тактических</w:t>
      </w:r>
      <w:r w:rsidR="00390843" w:rsidRPr="0063584F">
        <w:rPr>
          <w:color w:val="000000"/>
          <w:sz w:val="24"/>
          <w:szCs w:val="24"/>
        </w:rPr>
        <w:t xml:space="preserve">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="00390843" w:rsidRPr="00DE72EB">
        <w:rPr>
          <w:color w:val="000000"/>
          <w:sz w:val="24"/>
          <w:szCs w:val="24"/>
        </w:rPr>
        <w:t xml:space="preserve"> </w:t>
      </w:r>
      <w:r w:rsidR="00390843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</w:t>
      </w:r>
      <w:r w:rsidR="006C5630">
        <w:rPr>
          <w:color w:val="000000"/>
          <w:sz w:val="24"/>
          <w:szCs w:val="24"/>
        </w:rPr>
        <w:t xml:space="preserve"> подачи в задних </w:t>
      </w:r>
      <w:r w:rsidRPr="0063584F">
        <w:rPr>
          <w:color w:val="000000"/>
          <w:sz w:val="24"/>
          <w:szCs w:val="24"/>
        </w:rPr>
        <w:t>зонах: правой и левой. Учебная игра с заданием по технике (индивидуально для каждого игрока команды)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</w:t>
      </w:r>
      <w:r w:rsidR="006C5630">
        <w:rPr>
          <w:color w:val="000000"/>
          <w:sz w:val="24"/>
          <w:szCs w:val="24"/>
        </w:rPr>
        <w:t xml:space="preserve">в нападении, защите (в группе, </w:t>
      </w:r>
      <w:r w:rsidRPr="0063584F">
        <w:rPr>
          <w:color w:val="000000"/>
          <w:sz w:val="24"/>
          <w:szCs w:val="24"/>
        </w:rPr>
        <w:t>парах, тройке).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Воспитание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C5630" w:rsidRPr="005B6E99" w:rsidRDefault="006C5630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6C563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="006C5630">
        <w:rPr>
          <w:rFonts w:eastAsia="Calibri"/>
          <w:color w:val="000000"/>
          <w:sz w:val="24"/>
          <w:szCs w:val="24"/>
          <w:lang w:eastAsia="en-US"/>
        </w:rPr>
        <w:t>«Игровые виды спорта "волейбол"</w:t>
      </w:r>
      <w:r w:rsidRPr="005B6E99">
        <w:rPr>
          <w:rFonts w:eastAsia="Calibri"/>
          <w:color w:val="000000"/>
          <w:sz w:val="24"/>
          <w:szCs w:val="24"/>
          <w:lang w:eastAsia="en-US"/>
        </w:rPr>
        <w:t>» /</w:t>
      </w:r>
      <w:r w:rsidR="006C563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B6E99">
        <w:rPr>
          <w:rFonts w:eastAsia="Calibri"/>
          <w:color w:val="000000"/>
          <w:sz w:val="24"/>
          <w:szCs w:val="24"/>
          <w:lang w:eastAsia="en-US"/>
        </w:rPr>
        <w:t>Е.А. Сергиевич</w:t>
      </w:r>
      <w:r w:rsidR="006C5630">
        <w:rPr>
          <w:rFonts w:eastAsia="Calibri"/>
          <w:color w:val="000000"/>
          <w:sz w:val="24"/>
          <w:szCs w:val="24"/>
          <w:lang w:eastAsia="en-US"/>
        </w:rPr>
        <w:t>.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A536C5">
        <w:rPr>
          <w:rFonts w:eastAsia="Calibri"/>
          <w:color w:val="000000"/>
          <w:sz w:val="24"/>
          <w:szCs w:val="24"/>
          <w:lang w:eastAsia="en-US"/>
        </w:rPr>
        <w:t>22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6C5630">
      <w:pPr>
        <w:widowControl/>
        <w:numPr>
          <w:ilvl w:val="0"/>
          <w:numId w:val="4"/>
        </w:numPr>
        <w:tabs>
          <w:tab w:val="left" w:pos="426"/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6C5630">
        <w:rPr>
          <w:rFonts w:eastAsia="Calibri"/>
          <w:sz w:val="24"/>
          <w:szCs w:val="24"/>
          <w:lang w:eastAsia="en-US"/>
        </w:rPr>
        <w:t>едании Ученого совета от 28.08.</w:t>
      </w:r>
      <w:r w:rsidRPr="006A505C">
        <w:rPr>
          <w:rFonts w:eastAsia="Calibri"/>
          <w:sz w:val="24"/>
          <w:szCs w:val="24"/>
          <w:lang w:eastAsia="en-US"/>
        </w:rPr>
        <w:t xml:space="preserve">2017 (протокол заседания № 1), Студенческого совета ОмГА от 28.08.2017 (протокол заседания № 1), утвержденного приказом ректора от 28.08.2017 </w:t>
      </w:r>
      <w:r w:rsidR="006C5630">
        <w:rPr>
          <w:rFonts w:eastAsia="Calibri"/>
          <w:sz w:val="24"/>
          <w:szCs w:val="24"/>
          <w:lang w:eastAsia="en-US"/>
        </w:rPr>
        <w:br/>
      </w:r>
      <w:r w:rsidRPr="006A505C">
        <w:rPr>
          <w:rFonts w:eastAsia="Calibri"/>
          <w:sz w:val="24"/>
          <w:szCs w:val="24"/>
          <w:lang w:eastAsia="en-US"/>
        </w:rPr>
        <w:t>№</w:t>
      </w:r>
      <w:r w:rsidR="006C5630">
        <w:rPr>
          <w:rFonts w:eastAsia="Calibri"/>
          <w:sz w:val="24"/>
          <w:szCs w:val="24"/>
          <w:lang w:eastAsia="en-US"/>
        </w:rPr>
        <w:t xml:space="preserve"> </w:t>
      </w:r>
      <w:r w:rsidRPr="006A505C">
        <w:rPr>
          <w:rFonts w:eastAsia="Calibri"/>
          <w:sz w:val="24"/>
          <w:szCs w:val="24"/>
          <w:lang w:eastAsia="en-US"/>
        </w:rPr>
        <w:t>37.</w:t>
      </w:r>
    </w:p>
    <w:p w:rsidR="00390843" w:rsidRPr="006A505C" w:rsidRDefault="00390843" w:rsidP="006C5630">
      <w:pPr>
        <w:widowControl/>
        <w:numPr>
          <w:ilvl w:val="0"/>
          <w:numId w:val="4"/>
        </w:numPr>
        <w:tabs>
          <w:tab w:val="left" w:pos="426"/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90843" w:rsidRPr="006A505C" w:rsidRDefault="00390843" w:rsidP="006C5630">
      <w:pPr>
        <w:widowControl/>
        <w:numPr>
          <w:ilvl w:val="0"/>
          <w:numId w:val="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6C5630">
        <w:rPr>
          <w:rFonts w:eastAsia="Calibri"/>
          <w:sz w:val="24"/>
          <w:szCs w:val="24"/>
          <w:lang w:eastAsia="en-US"/>
        </w:rPr>
        <w:t>едании Ученого совета от 28.08.</w:t>
      </w:r>
      <w:r w:rsidRPr="006A505C">
        <w:rPr>
          <w:rFonts w:eastAsia="Calibri"/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утвержденного приказом ректора от 28.08.2017 №</w:t>
      </w:r>
      <w:r w:rsidR="006C5630">
        <w:rPr>
          <w:rFonts w:eastAsia="Calibri"/>
          <w:sz w:val="24"/>
          <w:szCs w:val="24"/>
          <w:lang w:eastAsia="en-US"/>
        </w:rPr>
        <w:t xml:space="preserve"> </w:t>
      </w:r>
      <w:r w:rsidRPr="006A505C">
        <w:rPr>
          <w:rFonts w:eastAsia="Calibri"/>
          <w:sz w:val="24"/>
          <w:szCs w:val="24"/>
          <w:lang w:eastAsia="en-US"/>
        </w:rPr>
        <w:t>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C5630" w:rsidRPr="005B6E99" w:rsidRDefault="006C5630" w:rsidP="00390843">
      <w:pPr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D81C97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9D0EF1">
          <w:rPr>
            <w:rStyle w:val="a8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>
        <w:rPr>
          <w:color w:val="000000"/>
          <w:sz w:val="24"/>
          <w:szCs w:val="24"/>
        </w:rPr>
        <w:t xml:space="preserve"> </w:t>
      </w:r>
      <w:r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 </w:t>
      </w:r>
      <w:r w:rsidRPr="00D812D1">
        <w:rPr>
          <w:color w:val="000000"/>
          <w:sz w:val="24"/>
          <w:szCs w:val="24"/>
        </w:rPr>
        <w:t xml:space="preserve">          </w:t>
      </w:r>
    </w:p>
    <w:p w:rsidR="00D81C97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9D0EF1">
          <w:rPr>
            <w:rStyle w:val="a8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 </w:t>
      </w:r>
      <w:r w:rsidRPr="00D812D1">
        <w:rPr>
          <w:color w:val="000000"/>
          <w:sz w:val="24"/>
          <w:szCs w:val="24"/>
        </w:rPr>
        <w:t xml:space="preserve">          </w:t>
      </w:r>
    </w:p>
    <w:p w:rsidR="00D81C97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9D0EF1">
          <w:rPr>
            <w:rStyle w:val="a8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Pr="00A15C87">
        <w:rPr>
          <w:sz w:val="24"/>
          <w:szCs w:val="24"/>
          <w:shd w:val="clear" w:color="auto" w:fill="FFFFFF"/>
        </w:rPr>
        <w:t xml:space="preserve"> </w:t>
      </w:r>
      <w:r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 </w:t>
      </w:r>
      <w:r w:rsidRPr="00D812D1">
        <w:rPr>
          <w:color w:val="000000"/>
          <w:sz w:val="24"/>
          <w:szCs w:val="24"/>
        </w:rPr>
        <w:t xml:space="preserve">          </w:t>
      </w:r>
    </w:p>
    <w:p w:rsidR="00390843" w:rsidRPr="004A78E4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4.  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i/>
          <w:iCs/>
          <w:sz w:val="24"/>
          <w:szCs w:val="24"/>
        </w:rPr>
        <w:t xml:space="preserve"> </w:t>
      </w:r>
      <w:r w:rsidRPr="002D74BA">
        <w:rPr>
          <w:sz w:val="24"/>
          <w:szCs w:val="24"/>
        </w:rPr>
        <w:t>Педагогика. Воспитательная деятельность педагога : учебное пособие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r w:rsidRPr="002D74BA">
        <w:rPr>
          <w:sz w:val="24"/>
          <w:szCs w:val="24"/>
        </w:rPr>
        <w:t xml:space="preserve"> </w:t>
      </w:r>
      <w:hyperlink r:id="rId9" w:history="1">
        <w:r w:rsidR="009D0EF1">
          <w:rPr>
            <w:rStyle w:val="a8"/>
            <w:sz w:val="24"/>
            <w:szCs w:val="24"/>
          </w:rPr>
          <w:t>https://www.biblio-online.ru/book/0682A4DE-ABA2-441C-A18E-F9EF2A37B2E7</w:t>
        </w:r>
      </w:hyperlink>
      <w:r>
        <w:t xml:space="preserve"> </w:t>
      </w:r>
      <w:r w:rsidRPr="00FB1CD0">
        <w:rPr>
          <w:sz w:val="24"/>
          <w:szCs w:val="24"/>
          <w:shd w:val="clear" w:color="auto" w:fill="FFFFFF"/>
        </w:rPr>
        <w:t>(дата обращения: 04.07.</w:t>
      </w: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D81C97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</w:t>
      </w:r>
      <w:r w:rsidRPr="00C45A88">
        <w:rPr>
          <w:color w:val="000000"/>
          <w:sz w:val="24"/>
          <w:szCs w:val="24"/>
        </w:rPr>
        <w:lastRenderedPageBreak/>
        <w:t xml:space="preserve">c. — 978-5-9906578-2-3. — Режим доступа: </w:t>
      </w:r>
      <w:hyperlink r:id="rId10" w:history="1">
        <w:r w:rsidR="009D0EF1">
          <w:rPr>
            <w:rStyle w:val="a8"/>
            <w:sz w:val="24"/>
            <w:szCs w:val="24"/>
          </w:rPr>
          <w:t>http://www.iprbookshop.ru/43904.html</w:t>
        </w:r>
      </w:hyperlink>
      <w:r>
        <w:t xml:space="preserve"> </w:t>
      </w:r>
      <w:r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 </w:t>
      </w:r>
      <w:r w:rsidRPr="00D812D1">
        <w:rPr>
          <w:color w:val="000000"/>
          <w:sz w:val="24"/>
          <w:szCs w:val="24"/>
        </w:rPr>
        <w:t xml:space="preserve">          </w:t>
      </w:r>
    </w:p>
    <w:p w:rsidR="00D81C97" w:rsidRPr="005B6E99" w:rsidRDefault="00D81C97" w:rsidP="00D81C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</w:t>
      </w:r>
      <w:r>
        <w:rPr>
          <w:color w:val="000000"/>
          <w:sz w:val="24"/>
          <w:szCs w:val="24"/>
        </w:rPr>
        <w:t xml:space="preserve">  </w:t>
      </w:r>
      <w:r w:rsidRPr="00E912E9">
        <w:rPr>
          <w:color w:val="000000"/>
          <w:sz w:val="24"/>
          <w:szCs w:val="24"/>
        </w:rPr>
        <w:t xml:space="preserve">Режим доступа: 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="009D0EF1">
          <w:rPr>
            <w:rStyle w:val="a8"/>
            <w:sz w:val="24"/>
            <w:szCs w:val="24"/>
          </w:rPr>
          <w:t>http://www.iprbookshop.ru/65006.html</w:t>
        </w:r>
      </w:hyperlink>
      <w:r w:rsidRPr="00E912E9">
        <w:rPr>
          <w:color w:val="000000"/>
          <w:sz w:val="24"/>
          <w:szCs w:val="24"/>
        </w:rPr>
        <w:t xml:space="preserve">    </w:t>
      </w:r>
      <w:r w:rsidRPr="00D812D1">
        <w:rPr>
          <w:color w:val="000000"/>
          <w:sz w:val="24"/>
          <w:szCs w:val="24"/>
        </w:rPr>
        <w:t xml:space="preserve">  </w:t>
      </w:r>
      <w:r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 </w:t>
      </w:r>
      <w:r w:rsidRPr="00D812D1">
        <w:rPr>
          <w:color w:val="000000"/>
          <w:sz w:val="24"/>
          <w:szCs w:val="24"/>
        </w:rPr>
        <w:t xml:space="preserve">                  </w:t>
      </w:r>
    </w:p>
    <w:p w:rsidR="006C5630" w:rsidRPr="006C5630" w:rsidRDefault="006C5630" w:rsidP="006C5630">
      <w:pPr>
        <w:ind w:firstLine="709"/>
        <w:jc w:val="both"/>
        <w:rPr>
          <w:sz w:val="24"/>
          <w:szCs w:val="24"/>
        </w:rPr>
      </w:pPr>
    </w:p>
    <w:p w:rsidR="00390843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Pr="00793E1B" w:rsidRDefault="00D81C97" w:rsidP="00D81C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C97" w:rsidRDefault="00D81C97" w:rsidP="00D81C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D0EF1">
          <w:rPr>
            <w:rStyle w:val="a8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C5630" w:rsidRPr="005B6E99" w:rsidRDefault="006C5630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 </w:t>
      </w:r>
      <w:r w:rsidR="006C5630">
        <w:rPr>
          <w:color w:val="000000"/>
          <w:sz w:val="24"/>
          <w:szCs w:val="24"/>
        </w:rPr>
        <w:t>«Игровые виды спорта: "</w:t>
      </w:r>
      <w:r w:rsidRPr="0063584F">
        <w:rPr>
          <w:color w:val="000000"/>
          <w:sz w:val="24"/>
          <w:szCs w:val="24"/>
        </w:rPr>
        <w:t>Волейбол</w:t>
      </w:r>
      <w:r w:rsidR="006C5630">
        <w:rPr>
          <w:color w:val="000000"/>
          <w:sz w:val="24"/>
          <w:szCs w:val="24"/>
        </w:rPr>
        <w:t xml:space="preserve">"» </w:t>
      </w:r>
      <w:r w:rsidRPr="005B6E99">
        <w:rPr>
          <w:color w:val="000000"/>
          <w:sz w:val="24"/>
          <w:szCs w:val="24"/>
        </w:rPr>
        <w:lastRenderedPageBreak/>
        <w:t>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Методические указания для обучающихся по о</w:t>
      </w:r>
      <w:r w:rsidR="006C5630">
        <w:rPr>
          <w:color w:val="000000"/>
          <w:sz w:val="24"/>
          <w:szCs w:val="24"/>
        </w:rPr>
        <w:t>своению дисциплины для подготов</w:t>
      </w:r>
      <w:r w:rsidRPr="005B6E99">
        <w:rPr>
          <w:color w:val="000000"/>
          <w:sz w:val="24"/>
          <w:szCs w:val="24"/>
        </w:rPr>
        <w:t xml:space="preserve">ки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="00BF475E">
        <w:rPr>
          <w:color w:val="000000"/>
          <w:sz w:val="24"/>
          <w:szCs w:val="24"/>
        </w:rPr>
        <w:t>«Игровые виды спорта: "</w:t>
      </w:r>
      <w:r w:rsidR="00BF475E" w:rsidRPr="0063584F">
        <w:rPr>
          <w:color w:val="000000"/>
          <w:sz w:val="24"/>
          <w:szCs w:val="24"/>
        </w:rPr>
        <w:t>Волейбол</w:t>
      </w:r>
      <w:r w:rsidR="00BF475E">
        <w:rPr>
          <w:color w:val="000000"/>
          <w:sz w:val="24"/>
          <w:szCs w:val="24"/>
        </w:rPr>
        <w:t xml:space="preserve">"» </w:t>
      </w:r>
      <w:r w:rsidRPr="005B6E99">
        <w:rPr>
          <w:color w:val="000000"/>
          <w:sz w:val="24"/>
          <w:szCs w:val="24"/>
        </w:rPr>
        <w:t>не предусмотрены. Обучающийся, тем не менее, обязан ознакомиться с некоторыми теоретическими положениями по дисциплине «Игровые вид</w:t>
      </w:r>
      <w:r w:rsidR="00BF475E">
        <w:rPr>
          <w:color w:val="000000"/>
          <w:sz w:val="24"/>
          <w:szCs w:val="24"/>
        </w:rPr>
        <w:t>ы спорта (волейбол)», например,</w:t>
      </w:r>
      <w:r w:rsidRPr="005B6E99">
        <w:rPr>
          <w:color w:val="000000"/>
          <w:sz w:val="24"/>
          <w:szCs w:val="24"/>
        </w:rPr>
        <w:t xml:space="preserve">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390843" w:rsidRPr="0063584F" w:rsidRDefault="00390843" w:rsidP="00BF475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390843" w:rsidRPr="0063584F" w:rsidRDefault="00390843" w:rsidP="00BF475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390843" w:rsidRPr="0063584F" w:rsidRDefault="00390843" w:rsidP="00BF475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</w:t>
      </w:r>
      <w:r w:rsidR="00BF475E">
        <w:rPr>
          <w:sz w:val="24"/>
          <w:szCs w:val="24"/>
        </w:rPr>
        <w:t>и тактической подготовки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BF47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BF475E" w:rsidP="003908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90843" w:rsidRPr="0063584F">
        <w:rPr>
          <w:sz w:val="24"/>
          <w:szCs w:val="24"/>
        </w:rPr>
        <w:t>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</w:t>
      </w:r>
      <w:r w:rsidR="00BF475E">
        <w:rPr>
          <w:sz w:val="24"/>
          <w:szCs w:val="24"/>
        </w:rPr>
        <w:t>.</w:t>
      </w:r>
      <w:r w:rsidRPr="0063584F">
        <w:rPr>
          <w:sz w:val="24"/>
          <w:szCs w:val="24"/>
        </w:rPr>
        <w:t xml:space="preserve">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</w:t>
      </w:r>
      <w:r w:rsidRPr="0063584F">
        <w:rPr>
          <w:sz w:val="24"/>
          <w:szCs w:val="24"/>
        </w:rPr>
        <w:lastRenderedPageBreak/>
        <w:t xml:space="preserve">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</w:t>
      </w:r>
      <w:r w:rsidR="00BF475E">
        <w:rPr>
          <w:sz w:val="24"/>
          <w:szCs w:val="24"/>
        </w:rPr>
        <w:t xml:space="preserve">течение микроцикла (мезоцикла) </w:t>
      </w:r>
      <w:r w:rsidRPr="0063584F">
        <w:rPr>
          <w:sz w:val="24"/>
          <w:szCs w:val="24"/>
        </w:rPr>
        <w:t>использовать средства восстановления (медико-би</w:t>
      </w:r>
      <w:r w:rsidR="00BF475E">
        <w:rPr>
          <w:sz w:val="24"/>
          <w:szCs w:val="24"/>
        </w:rPr>
        <w:t xml:space="preserve">ологические и психологические)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Самостоятельные </w:t>
      </w:r>
      <w:r w:rsidR="00BF475E">
        <w:rPr>
          <w:sz w:val="24"/>
          <w:szCs w:val="24"/>
        </w:rPr>
        <w:t xml:space="preserve">занятия </w:t>
      </w:r>
      <w:r w:rsidRPr="0063584F">
        <w:rPr>
          <w:sz w:val="24"/>
          <w:szCs w:val="24"/>
        </w:rPr>
        <w:t xml:space="preserve">по дисциплине </w:t>
      </w:r>
      <w:r w:rsidR="00BF475E">
        <w:rPr>
          <w:color w:val="000000"/>
          <w:sz w:val="24"/>
          <w:szCs w:val="24"/>
        </w:rPr>
        <w:t>«Игровые виды спорта: "</w:t>
      </w:r>
      <w:r w:rsidR="00BF475E" w:rsidRPr="0063584F">
        <w:rPr>
          <w:color w:val="000000"/>
          <w:sz w:val="24"/>
          <w:szCs w:val="24"/>
        </w:rPr>
        <w:t>Волейбол</w:t>
      </w:r>
      <w:r w:rsidR="00BF475E">
        <w:rPr>
          <w:color w:val="000000"/>
          <w:sz w:val="24"/>
          <w:szCs w:val="24"/>
        </w:rPr>
        <w:t xml:space="preserve">"» </w:t>
      </w:r>
      <w:r w:rsidR="00BF475E">
        <w:rPr>
          <w:sz w:val="24"/>
          <w:szCs w:val="24"/>
        </w:rPr>
        <w:t xml:space="preserve">могут </w:t>
      </w:r>
      <w:r w:rsidRPr="0063584F">
        <w:rPr>
          <w:sz w:val="24"/>
          <w:szCs w:val="24"/>
        </w:rPr>
        <w:t>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(гидро-</w:t>
      </w:r>
      <w:r w:rsidR="00BF475E"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>вибро-</w:t>
      </w:r>
      <w:r w:rsidR="00BF475E"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термовоздействия и ручной 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Pr="0063584F">
        <w:t xml:space="preserve"> </w:t>
      </w:r>
      <w:r w:rsidR="00BF475E" w:rsidRPr="00BF475E">
        <w:rPr>
          <w:sz w:val="24"/>
          <w:szCs w:val="24"/>
        </w:rPr>
        <w:t>дисциплине</w:t>
      </w:r>
      <w:r w:rsidR="00BF475E">
        <w:t xml:space="preserve"> </w:t>
      </w:r>
      <w:r w:rsidR="00BF475E">
        <w:rPr>
          <w:color w:val="000000"/>
          <w:sz w:val="24"/>
          <w:szCs w:val="24"/>
        </w:rPr>
        <w:t>«Игровые виды спорта: "</w:t>
      </w:r>
      <w:r w:rsidR="00BF475E" w:rsidRPr="0063584F">
        <w:rPr>
          <w:color w:val="000000"/>
          <w:sz w:val="24"/>
          <w:szCs w:val="24"/>
        </w:rPr>
        <w:t>Волейбол</w:t>
      </w:r>
      <w:r w:rsidR="00BF475E">
        <w:rPr>
          <w:color w:val="000000"/>
          <w:sz w:val="24"/>
          <w:szCs w:val="24"/>
        </w:rPr>
        <w:t>"»</w:t>
      </w:r>
      <w:r w:rsidRPr="0063584F">
        <w:rPr>
          <w:sz w:val="24"/>
          <w:szCs w:val="24"/>
        </w:rPr>
        <w:t xml:space="preserve">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BF475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475E" w:rsidRPr="005B6E99" w:rsidRDefault="00BF475E" w:rsidP="0039084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F475E">
        <w:rPr>
          <w:color w:val="000000"/>
          <w:sz w:val="24"/>
          <w:szCs w:val="24"/>
        </w:rPr>
        <w:t>ектронных библиотечных систем (</w:t>
      </w:r>
      <w:r w:rsidRPr="005B6E99">
        <w:rPr>
          <w:color w:val="000000"/>
          <w:sz w:val="24"/>
          <w:szCs w:val="24"/>
        </w:rPr>
        <w:t xml:space="preserve">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390843" w:rsidRPr="005B6E99" w:rsidRDefault="00390843" w:rsidP="00BF475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01692" w:rsidRPr="00601692" w:rsidRDefault="00601692" w:rsidP="006016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ПЕРЕЧЕНЬ ПРОГРАММНОГО ОБЕСПЕЧЕНИЯ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•</w:t>
      </w:r>
      <w:r w:rsidRPr="00601692">
        <w:rPr>
          <w:color w:val="000000"/>
          <w:sz w:val="24"/>
          <w:szCs w:val="24"/>
        </w:rPr>
        <w:tab/>
      </w:r>
      <w:r w:rsidRPr="00601692">
        <w:rPr>
          <w:color w:val="000000"/>
          <w:sz w:val="24"/>
          <w:szCs w:val="24"/>
          <w:lang w:val="en-US"/>
        </w:rPr>
        <w:t>Microsoft</w:t>
      </w:r>
      <w:r w:rsidRPr="00601692">
        <w:rPr>
          <w:color w:val="000000"/>
          <w:sz w:val="24"/>
          <w:szCs w:val="24"/>
        </w:rPr>
        <w:t xml:space="preserve"> </w:t>
      </w:r>
      <w:r w:rsidRPr="00601692">
        <w:rPr>
          <w:color w:val="000000"/>
          <w:sz w:val="24"/>
          <w:szCs w:val="24"/>
          <w:lang w:val="en-US"/>
        </w:rPr>
        <w:t>Windows</w:t>
      </w:r>
      <w:r w:rsidRPr="00601692">
        <w:rPr>
          <w:color w:val="000000"/>
          <w:sz w:val="24"/>
          <w:szCs w:val="24"/>
        </w:rPr>
        <w:t xml:space="preserve"> 10 </w:t>
      </w:r>
      <w:r w:rsidRPr="00601692">
        <w:rPr>
          <w:color w:val="000000"/>
          <w:sz w:val="24"/>
          <w:szCs w:val="24"/>
          <w:lang w:val="en-US"/>
        </w:rPr>
        <w:t>Professional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01692">
        <w:rPr>
          <w:color w:val="000000"/>
          <w:sz w:val="24"/>
          <w:szCs w:val="24"/>
          <w:lang w:val="en-US"/>
        </w:rPr>
        <w:t>•</w:t>
      </w:r>
      <w:r w:rsidRPr="0060169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01692">
        <w:rPr>
          <w:color w:val="000000"/>
          <w:sz w:val="24"/>
          <w:szCs w:val="24"/>
          <w:lang w:val="en-US"/>
        </w:rPr>
        <w:t>•</w:t>
      </w:r>
      <w:r w:rsidRPr="0060169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•</w:t>
      </w:r>
      <w:r w:rsidRPr="00601692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r w:rsidRPr="00601692">
        <w:rPr>
          <w:color w:val="000000"/>
          <w:sz w:val="24"/>
          <w:szCs w:val="24"/>
          <w:lang w:val="en-US"/>
        </w:rPr>
        <w:t>LibreOffice</w:t>
      </w:r>
      <w:r w:rsidRPr="00601692">
        <w:rPr>
          <w:color w:val="000000"/>
          <w:sz w:val="24"/>
          <w:szCs w:val="24"/>
        </w:rPr>
        <w:t xml:space="preserve"> 6.0.3.2 </w:t>
      </w:r>
      <w:r w:rsidRPr="00601692">
        <w:rPr>
          <w:color w:val="000000"/>
          <w:sz w:val="24"/>
          <w:szCs w:val="24"/>
          <w:lang w:val="en-US"/>
        </w:rPr>
        <w:t>Stable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•</w:t>
      </w:r>
      <w:r w:rsidRPr="00601692">
        <w:rPr>
          <w:color w:val="000000"/>
          <w:sz w:val="24"/>
          <w:szCs w:val="24"/>
        </w:rPr>
        <w:tab/>
        <w:t>Антивирус Касперского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•</w:t>
      </w:r>
      <w:r w:rsidRPr="0060169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01692" w:rsidRPr="00601692" w:rsidRDefault="00601692" w:rsidP="006016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1692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15C87">
        <w:rPr>
          <w:rFonts w:ascii="Times New Roman" w:hAnsi="Times New Roman"/>
          <w:sz w:val="24"/>
          <w:szCs w:val="24"/>
        </w:rPr>
        <w:t>•</w:t>
      </w:r>
      <w:r w:rsidRPr="00A15C87">
        <w:rPr>
          <w:rFonts w:ascii="Times New Roman" w:hAnsi="Times New Roman"/>
          <w:sz w:val="24"/>
          <w:szCs w:val="24"/>
        </w:rPr>
        <w:tab/>
      </w:r>
      <w:r w:rsidRPr="00A15C8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15C8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15C87">
        <w:rPr>
          <w:rFonts w:ascii="Times New Roman" w:hAnsi="Times New Roman"/>
          <w:sz w:val="24"/>
          <w:szCs w:val="24"/>
        </w:rPr>
        <w:t>•</w:t>
      </w:r>
      <w:r w:rsidRPr="00A15C87">
        <w:rPr>
          <w:rFonts w:ascii="Times New Roman" w:hAnsi="Times New Roman"/>
          <w:sz w:val="24"/>
          <w:szCs w:val="24"/>
        </w:rPr>
        <w:tab/>
      </w:r>
      <w:r w:rsidRPr="00A15C8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15C8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  <w:r w:rsidRPr="00A15C87">
        <w:rPr>
          <w:rFonts w:ascii="Times New Roman" w:hAnsi="Times New Roman"/>
          <w:sz w:val="24"/>
          <w:szCs w:val="24"/>
        </w:rPr>
        <w:t xml:space="preserve"> </w:t>
      </w:r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15C87">
        <w:rPr>
          <w:rFonts w:ascii="Times New Roman" w:hAnsi="Times New Roman"/>
          <w:sz w:val="24"/>
          <w:szCs w:val="24"/>
        </w:rPr>
        <w:t>•</w:t>
      </w:r>
      <w:r w:rsidRPr="00A15C87">
        <w:rPr>
          <w:rFonts w:ascii="Times New Roman" w:hAnsi="Times New Roman"/>
          <w:sz w:val="24"/>
          <w:szCs w:val="24"/>
        </w:rPr>
        <w:tab/>
      </w:r>
      <w:r w:rsidRPr="00A15C87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A15C87">
        <w:rPr>
          <w:rFonts w:ascii="Times New Roman" w:hAnsi="Times New Roman"/>
          <w:sz w:val="24"/>
          <w:szCs w:val="24"/>
        </w:rPr>
        <w:t xml:space="preserve"> </w:t>
      </w:r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 w:rsidRPr="00A15C87">
        <w:rPr>
          <w:rFonts w:ascii="Times New Roman" w:hAnsi="Times New Roman"/>
          <w:sz w:val="24"/>
          <w:szCs w:val="24"/>
        </w:rPr>
        <w:t>•</w:t>
      </w:r>
      <w:r w:rsidRPr="00A15C87">
        <w:rPr>
          <w:rFonts w:ascii="Times New Roman" w:hAnsi="Times New Roman"/>
          <w:sz w:val="24"/>
          <w:szCs w:val="24"/>
        </w:rPr>
        <w:tab/>
      </w:r>
      <w:r w:rsidRPr="00A15C87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 w:rsidRPr="00A15C87">
        <w:rPr>
          <w:rFonts w:ascii="Times New Roman" w:hAnsi="Times New Roman"/>
          <w:sz w:val="24"/>
          <w:szCs w:val="24"/>
        </w:rPr>
        <w:lastRenderedPageBreak/>
        <w:t>•</w:t>
      </w:r>
      <w:r w:rsidRPr="00A15C87">
        <w:rPr>
          <w:rFonts w:ascii="Times New Roman" w:hAnsi="Times New Roman"/>
          <w:sz w:val="24"/>
          <w:szCs w:val="24"/>
        </w:rPr>
        <w:tab/>
      </w:r>
      <w:r w:rsidRPr="00A15C87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D0EF1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</w:p>
    <w:p w:rsidR="00D81C97" w:rsidRPr="00A15C87" w:rsidRDefault="00D81C97" w:rsidP="00D81C97">
      <w:pPr>
        <w:pStyle w:val="a4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15C87">
        <w:rPr>
          <w:rFonts w:ascii="Times New Roman" w:hAnsi="Times New Roman"/>
          <w:sz w:val="24"/>
          <w:szCs w:val="24"/>
        </w:rPr>
        <w:t>•</w:t>
      </w:r>
      <w:r w:rsidRPr="00A15C87">
        <w:rPr>
          <w:rFonts w:ascii="Times New Roman" w:hAnsi="Times New Roman"/>
          <w:sz w:val="24"/>
          <w:szCs w:val="24"/>
        </w:rPr>
        <w:tab/>
        <w:t xml:space="preserve">Союз социальных педагогов и социальных работников </w:t>
      </w:r>
      <w:hyperlink r:id="rId30" w:history="1">
        <w:r w:rsidRPr="00A15C87">
          <w:rPr>
            <w:rStyle w:val="a8"/>
            <w:rFonts w:ascii="Times New Roman" w:hAnsi="Times New Roman"/>
            <w:sz w:val="24"/>
            <w:szCs w:val="24"/>
          </w:rPr>
          <w:t>www.ssopir.ru</w:t>
        </w:r>
      </w:hyperlink>
    </w:p>
    <w:p w:rsidR="00601692" w:rsidRPr="00601692" w:rsidRDefault="00601692" w:rsidP="00601692">
      <w:pPr>
        <w:ind w:firstLine="709"/>
        <w:jc w:val="both"/>
        <w:rPr>
          <w:b/>
          <w:sz w:val="24"/>
          <w:szCs w:val="24"/>
        </w:rPr>
      </w:pPr>
      <w:r w:rsidRPr="0060169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01692" w:rsidRPr="00601692" w:rsidRDefault="00601692" w:rsidP="00601692">
      <w:pPr>
        <w:ind w:firstLine="709"/>
        <w:jc w:val="both"/>
        <w:rPr>
          <w:sz w:val="24"/>
          <w:szCs w:val="24"/>
        </w:rPr>
      </w:pPr>
      <w:r w:rsidRPr="0060169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601692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образование </w:t>
      </w:r>
      <w:r w:rsidRPr="0060169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01692" w:rsidRPr="00601692" w:rsidRDefault="00601692" w:rsidP="00601692">
      <w:pPr>
        <w:ind w:firstLine="709"/>
        <w:jc w:val="both"/>
        <w:rPr>
          <w:sz w:val="24"/>
          <w:szCs w:val="24"/>
        </w:rPr>
      </w:pPr>
      <w:r w:rsidRPr="00601692">
        <w:rPr>
          <w:sz w:val="24"/>
          <w:szCs w:val="24"/>
        </w:rPr>
        <w:t>Специальные помещения представляют собой спортивный зал и учебные аудитории для самостоятельной работы, аудитории для проведения групповых и индивидуальных консультаций, расположенных по адресам г. Омск, ул. 4 Челюскинцев, 2а, г. Омск, ул. 2 Производственная, д. 41/1</w:t>
      </w:r>
    </w:p>
    <w:p w:rsidR="00601692" w:rsidRPr="00601692" w:rsidRDefault="00601692" w:rsidP="00601692">
      <w:pPr>
        <w:ind w:firstLine="708"/>
        <w:jc w:val="both"/>
        <w:rPr>
          <w:sz w:val="24"/>
          <w:szCs w:val="24"/>
        </w:rPr>
      </w:pPr>
      <w:r w:rsidRPr="00601692">
        <w:rPr>
          <w:sz w:val="24"/>
          <w:szCs w:val="24"/>
        </w:rPr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доска, компьютер (8 шт.), Линко V8.2, Операционная система MicrosoftWindows XP, MicrosoftOfficeProfessionalPlus 2007, LibreOfficeWriter, LibreOfficeCalc, LibreOfficeImpress, LibreOfficeDraw,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VirtualBox, KasperskyEndpointSecurity для бизнеса – Стандартный, Система контент фильтрации SkyDNS, справочно-правовая система «Консультант плюс», «Гарант», Электронно-библиотечная система IPRbooks, Электронно-библиотечная система «ЭБС ЮРАЙТ» </w:t>
      </w:r>
      <w:hyperlink r:id="rId31" w:history="1">
        <w:r w:rsidRPr="00601692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</w:p>
    <w:p w:rsidR="00601692" w:rsidRPr="00601692" w:rsidRDefault="00601692" w:rsidP="00601692">
      <w:pPr>
        <w:ind w:firstLine="708"/>
        <w:jc w:val="both"/>
        <w:rPr>
          <w:sz w:val="24"/>
          <w:szCs w:val="24"/>
        </w:rPr>
      </w:pPr>
      <w:r w:rsidRPr="00601692">
        <w:rPr>
          <w:sz w:val="24"/>
          <w:szCs w:val="24"/>
        </w:rPr>
        <w:t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LibreOfficeWriter, LibreOfficeCalc, LibreOfficeImpress,  LibreOfficeDraw, LibreOfficeMath, LibreOfficeBase,  NetBeans , RunaWFE, Moodle, BigBlueButton, GIMP,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Электронно-библиотечная система IPRbooks, Электронно-библиотечная система «ЭБС ЮРАЙТ».</w:t>
      </w:r>
    </w:p>
    <w:p w:rsidR="00601692" w:rsidRPr="00601692" w:rsidRDefault="00601692" w:rsidP="00601692">
      <w:pPr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Спортивный зал 360 м2, расположенный в учебном корпусе Академии по адресу г. Омск, ул. 4-я Челюскинцев, 2а;</w:t>
      </w:r>
      <w:r w:rsidRPr="00601692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601692">
        <w:rPr>
          <w:sz w:val="24"/>
          <w:szCs w:val="24"/>
        </w:rPr>
        <w:t xml:space="preserve">шкафчик для хранения одежды 18Х2, </w:t>
      </w:r>
      <w:r w:rsidRPr="00601692">
        <w:rPr>
          <w:color w:val="000000"/>
          <w:sz w:val="24"/>
          <w:szCs w:val="24"/>
        </w:rPr>
        <w:t>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601692" w:rsidRPr="00601692" w:rsidRDefault="00601692" w:rsidP="00601692">
      <w:pPr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 xml:space="preserve">Ракетки бадминтонные 7 шт.; Воланы бадминтонные 3 шт.; насос для накачивания </w:t>
      </w:r>
      <w:r w:rsidRPr="00601692">
        <w:rPr>
          <w:color w:val="000000"/>
          <w:sz w:val="24"/>
          <w:szCs w:val="24"/>
        </w:rPr>
        <w:lastRenderedPageBreak/>
        <w:t xml:space="preserve">мячей – 1 шт; скакалки гимнастические – 5 шт.; мецинбол – 2 шт.; резиновый эспандер. – 1 шт. Стол (1 шт.), стул (2 шт.), Скамейки  6 шт. Тележка для мячей 1 шт. Ворота футбольные 2 шт. Силовые тренажеры в парке 5 шт.; </w:t>
      </w:r>
    </w:p>
    <w:p w:rsidR="00601692" w:rsidRPr="00601692" w:rsidRDefault="00601692" w:rsidP="00601692">
      <w:pPr>
        <w:ind w:firstLine="709"/>
        <w:jc w:val="both"/>
        <w:rPr>
          <w:sz w:val="24"/>
          <w:szCs w:val="24"/>
        </w:rPr>
      </w:pPr>
      <w:r w:rsidRPr="00601692">
        <w:rPr>
          <w:color w:val="000000"/>
          <w:sz w:val="24"/>
          <w:szCs w:val="24"/>
        </w:rPr>
        <w:t>Помещение (ауд. 219 учебного корпуса,) для самостоятельной индивидуальной теоретической работы обучающихся по дисциплине «Игровые виды спорта "волейбол"»  (находящееся по адресу г. Омск, ул. 4-я Челюскинцев, 2а), оснащено компьютерной техникой (</w:t>
      </w:r>
      <w:r w:rsidRPr="00601692">
        <w:rPr>
          <w:sz w:val="24"/>
          <w:szCs w:val="24"/>
        </w:rPr>
        <w:t>Операционная система Microsoft Windows 10, Microsoft Office Professional Plus 2007)</w:t>
      </w:r>
      <w:r w:rsidRPr="00601692">
        <w:rPr>
          <w:color w:val="000000"/>
          <w:sz w:val="24"/>
          <w:szCs w:val="24"/>
        </w:rPr>
        <w:t xml:space="preserve"> с высокоскоростным подключением к сети «Интернет» с обеспечением доступа в электронную информационно-образовательную среду Академии.</w:t>
      </w:r>
    </w:p>
    <w:p w:rsidR="00601692" w:rsidRPr="00601692" w:rsidRDefault="00601692" w:rsidP="0060169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390843" w:rsidRPr="00601692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RPr="00601692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B114D"/>
    <w:multiLevelType w:val="hybridMultilevel"/>
    <w:tmpl w:val="BBA8ACF6"/>
    <w:lvl w:ilvl="0" w:tplc="83469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19"/>
  </w:num>
  <w:num w:numId="10">
    <w:abstractNumId w:val="9"/>
  </w:num>
  <w:num w:numId="11">
    <w:abstractNumId w:val="3"/>
  </w:num>
  <w:num w:numId="12">
    <w:abstractNumId w:val="18"/>
  </w:num>
  <w:num w:numId="13">
    <w:abstractNumId w:val="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265C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008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7C6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9B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0C73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3B3D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692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630"/>
    <w:rsid w:val="006C5AC2"/>
    <w:rsid w:val="006C639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87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4FBA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2D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8B6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6DAB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612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0EF1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9F7F71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4A1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36C5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1C50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75E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9DF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C97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5D89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56E5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168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67D57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77973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7224357-FED0-4970-9C56-9419671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customStyle="1" w:styleId="a5">
    <w:name w:val="Абзац списка Знак"/>
    <w:link w:val="a4"/>
    <w:uiPriority w:val="34"/>
    <w:locked/>
    <w:rsid w:val="00BF475E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E0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Relationship Id="rId8" Type="http://schemas.openxmlformats.org/officeDocument/2006/relationships/hyperlink" Target="http://www.iprbookshop.ru/65586.html.&#821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C1F-615E-46E8-AAFB-5B79C30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30</Pages>
  <Words>11487</Words>
  <Characters>65476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66</cp:revision>
  <cp:lastPrinted>2019-07-23T12:51:00Z</cp:lastPrinted>
  <dcterms:created xsi:type="dcterms:W3CDTF">2018-02-23T11:46:00Z</dcterms:created>
  <dcterms:modified xsi:type="dcterms:W3CDTF">2022-11-13T12:45:00Z</dcterms:modified>
</cp:coreProperties>
</file>